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8440C" w14:textId="30A5B2CC" w:rsidR="00C96EDE" w:rsidRPr="00D979C8" w:rsidRDefault="00D72899" w:rsidP="00CB3063">
      <w:pPr>
        <w:pStyle w:val="Brdtekst"/>
        <w:spacing w:line="276" w:lineRule="auto"/>
        <w:rPr>
          <w:b/>
          <w:lang w:val="en-GB"/>
        </w:rPr>
      </w:pPr>
      <w:r w:rsidRPr="00D979C8">
        <w:rPr>
          <w:b/>
          <w:lang w:val="en-GB"/>
        </w:rPr>
        <w:t xml:space="preserve"> </w:t>
      </w:r>
      <w:r w:rsidR="00D91187" w:rsidRPr="00D979C8">
        <w:rPr>
          <w:b/>
          <w:lang w:val="en-GB"/>
        </w:rPr>
        <w:t xml:space="preserve"> </w:t>
      </w:r>
      <w:r w:rsidR="0064080F" w:rsidRPr="00D979C8">
        <w:rPr>
          <w:b/>
          <w:lang w:val="en-GB"/>
        </w:rPr>
        <w:t xml:space="preserve"> </w:t>
      </w:r>
    </w:p>
    <w:p w14:paraId="4308440D" w14:textId="77777777" w:rsidR="00EC50DD" w:rsidRPr="00D979C8" w:rsidRDefault="00EC50DD" w:rsidP="00CB3063">
      <w:pPr>
        <w:pStyle w:val="Brdtekst"/>
        <w:spacing w:line="276" w:lineRule="auto"/>
        <w:rPr>
          <w:lang w:val="en-GB"/>
        </w:rPr>
      </w:pPr>
      <w:r w:rsidRPr="00D979C8">
        <w:rPr>
          <w:b/>
          <w:lang w:val="en-GB"/>
        </w:rPr>
        <w:t>EU Strategy for the Baltic Sea Region</w:t>
      </w:r>
    </w:p>
    <w:p w14:paraId="4308440E" w14:textId="77777777" w:rsidR="00CF419E" w:rsidRPr="00D979C8" w:rsidRDefault="00C96EDE" w:rsidP="00CB3063">
      <w:pPr>
        <w:pStyle w:val="Brdtekst"/>
        <w:spacing w:line="276" w:lineRule="auto"/>
        <w:rPr>
          <w:lang w:val="en-GB"/>
        </w:rPr>
      </w:pPr>
      <w:r w:rsidRPr="00D979C8">
        <w:rPr>
          <w:lang w:val="en-GB"/>
        </w:rPr>
        <w:t>Policy</w:t>
      </w:r>
      <w:r w:rsidR="00EC50DD" w:rsidRPr="00D979C8">
        <w:rPr>
          <w:lang w:val="en-GB"/>
        </w:rPr>
        <w:t xml:space="preserve"> Area on Clean Shipping</w:t>
      </w:r>
      <w:r w:rsidR="00A72480" w:rsidRPr="00D979C8">
        <w:rPr>
          <w:lang w:val="en-GB"/>
        </w:rPr>
        <w:t xml:space="preserve"> (PA Ship)</w:t>
      </w:r>
    </w:p>
    <w:p w14:paraId="4308440F" w14:textId="77777777" w:rsidR="00D55097" w:rsidRPr="00D979C8" w:rsidRDefault="00D55097" w:rsidP="00CB3063">
      <w:pPr>
        <w:pStyle w:val="Brdtekst"/>
        <w:spacing w:line="276" w:lineRule="auto"/>
        <w:jc w:val="center"/>
        <w:rPr>
          <w:lang w:val="en-GB"/>
        </w:rPr>
      </w:pPr>
    </w:p>
    <w:p w14:paraId="43084411" w14:textId="77777777" w:rsidR="00725BCD" w:rsidRPr="00D979C8" w:rsidRDefault="00725BCD" w:rsidP="00CB3063">
      <w:pPr>
        <w:pStyle w:val="Brdtekst"/>
        <w:spacing w:line="276" w:lineRule="auto"/>
        <w:jc w:val="center"/>
        <w:rPr>
          <w:lang w:val="en-GB"/>
        </w:rPr>
      </w:pPr>
    </w:p>
    <w:p w14:paraId="43084412" w14:textId="491EA37A" w:rsidR="0070539E" w:rsidRPr="00D979C8" w:rsidRDefault="001F367F" w:rsidP="00CB3063">
      <w:pPr>
        <w:pStyle w:val="Brdtekst"/>
        <w:spacing w:line="276" w:lineRule="auto"/>
        <w:jc w:val="center"/>
        <w:rPr>
          <w:b/>
          <w:u w:val="single"/>
          <w:lang w:val="en-GB"/>
        </w:rPr>
      </w:pPr>
      <w:r w:rsidRPr="00D979C8">
        <w:rPr>
          <w:b/>
          <w:u w:val="single"/>
          <w:lang w:val="en-GB"/>
        </w:rPr>
        <w:t>Draft Minutes</w:t>
      </w:r>
    </w:p>
    <w:p w14:paraId="3856C7D6" w14:textId="08FC67E0" w:rsidR="001F367F" w:rsidRPr="00D979C8" w:rsidRDefault="001F367F" w:rsidP="00CB3063">
      <w:pPr>
        <w:pStyle w:val="Brdtekst"/>
        <w:spacing w:line="276" w:lineRule="auto"/>
        <w:jc w:val="center"/>
        <w:rPr>
          <w:i/>
          <w:lang w:val="en-GB"/>
        </w:rPr>
      </w:pPr>
      <w:r w:rsidRPr="00D979C8">
        <w:rPr>
          <w:i/>
          <w:lang w:val="en-GB"/>
        </w:rPr>
        <w:t>1</w:t>
      </w:r>
      <w:r w:rsidR="00CB3063">
        <w:rPr>
          <w:i/>
          <w:lang w:val="en-GB"/>
        </w:rPr>
        <w:t>4</w:t>
      </w:r>
      <w:r w:rsidRPr="00D979C8">
        <w:rPr>
          <w:i/>
          <w:vertAlign w:val="superscript"/>
          <w:lang w:val="en-GB"/>
        </w:rPr>
        <w:t>th</w:t>
      </w:r>
      <w:r w:rsidRPr="00D979C8">
        <w:rPr>
          <w:i/>
          <w:lang w:val="en-GB"/>
        </w:rPr>
        <w:t xml:space="preserve"> International Steering Committee meeting of PA Ship</w:t>
      </w:r>
    </w:p>
    <w:p w14:paraId="43084413" w14:textId="760A2DED" w:rsidR="002A05EF" w:rsidRPr="00D979C8" w:rsidRDefault="00CB3063" w:rsidP="00CB3063">
      <w:pPr>
        <w:pStyle w:val="Brdtekst"/>
        <w:spacing w:line="276" w:lineRule="auto"/>
        <w:jc w:val="center"/>
        <w:rPr>
          <w:i/>
          <w:color w:val="FF0000"/>
          <w:lang w:val="en-GB"/>
        </w:rPr>
      </w:pPr>
      <w:r>
        <w:rPr>
          <w:i/>
          <w:lang w:val="en-GB"/>
        </w:rPr>
        <w:t>Skype, June 15</w:t>
      </w:r>
      <w:r w:rsidR="00C47611">
        <w:rPr>
          <w:i/>
          <w:lang w:val="en-GB"/>
        </w:rPr>
        <w:t xml:space="preserve"> 2020</w:t>
      </w:r>
      <w:r w:rsidR="001F367F" w:rsidRPr="00D979C8">
        <w:rPr>
          <w:i/>
          <w:lang w:val="en-GB"/>
        </w:rPr>
        <w:t xml:space="preserve"> </w:t>
      </w:r>
    </w:p>
    <w:p w14:paraId="54201E9E" w14:textId="60547808" w:rsidR="00270FA8" w:rsidRDefault="00270FA8" w:rsidP="00CB3063">
      <w:pPr>
        <w:pStyle w:val="Brdtekst"/>
        <w:spacing w:line="276" w:lineRule="auto"/>
        <w:rPr>
          <w:b/>
          <w:color w:val="FF0000"/>
          <w:lang w:val="en-GB"/>
        </w:rPr>
      </w:pPr>
    </w:p>
    <w:p w14:paraId="18C178A3" w14:textId="308BA8B0" w:rsidR="00C63E30" w:rsidRPr="00D979C8" w:rsidRDefault="00CB3063" w:rsidP="00CB3063">
      <w:pPr>
        <w:pStyle w:val="Brdtekst"/>
        <w:spacing w:line="276" w:lineRule="auto"/>
        <w:rPr>
          <w:lang w:val="en-GB"/>
        </w:rPr>
      </w:pPr>
      <w:r w:rsidRPr="0052735F">
        <w:rPr>
          <w:i/>
          <w:szCs w:val="24"/>
          <w:lang w:val="en-GB"/>
        </w:rPr>
        <w:t xml:space="preserve">The Steering Committee meeting was conducted as a conference call due to the COVID19-pandemic. </w:t>
      </w:r>
      <w:r w:rsidRPr="00B86EB2">
        <w:rPr>
          <w:i/>
          <w:szCs w:val="24"/>
          <w:lang w:val="en-GB"/>
        </w:rPr>
        <w:t xml:space="preserve">The </w:t>
      </w:r>
      <w:r>
        <w:rPr>
          <w:i/>
          <w:szCs w:val="24"/>
          <w:lang w:val="en-GB"/>
        </w:rPr>
        <w:t xml:space="preserve">draft </w:t>
      </w:r>
      <w:r w:rsidRPr="00B86EB2">
        <w:rPr>
          <w:i/>
          <w:szCs w:val="24"/>
          <w:lang w:val="en-GB"/>
        </w:rPr>
        <w:t xml:space="preserve">agenda </w:t>
      </w:r>
      <w:r>
        <w:rPr>
          <w:i/>
          <w:szCs w:val="24"/>
          <w:lang w:val="en-GB"/>
        </w:rPr>
        <w:t xml:space="preserve">for the meeting </w:t>
      </w:r>
      <w:r w:rsidRPr="00B86EB2">
        <w:rPr>
          <w:i/>
          <w:szCs w:val="24"/>
          <w:lang w:val="en-GB"/>
        </w:rPr>
        <w:t xml:space="preserve">included an update </w:t>
      </w:r>
      <w:r>
        <w:rPr>
          <w:i/>
          <w:szCs w:val="24"/>
          <w:lang w:val="en-GB"/>
        </w:rPr>
        <w:t xml:space="preserve">on the </w:t>
      </w:r>
      <w:r w:rsidRPr="00B86EB2">
        <w:rPr>
          <w:i/>
          <w:szCs w:val="24"/>
          <w:lang w:val="en-GB"/>
        </w:rPr>
        <w:t xml:space="preserve">ongoing IMO negotiations on GHG emission reductions with a focus on implications for clean shipping, and update from DG RTD </w:t>
      </w:r>
      <w:r>
        <w:rPr>
          <w:i/>
          <w:szCs w:val="24"/>
          <w:lang w:val="en-GB"/>
        </w:rPr>
        <w:t>on</w:t>
      </w:r>
      <w:r w:rsidRPr="00B86EB2">
        <w:rPr>
          <w:i/>
          <w:szCs w:val="24"/>
          <w:lang w:val="en-GB"/>
        </w:rPr>
        <w:t xml:space="preserve"> relevant EU programmes, an update </w:t>
      </w:r>
      <w:r>
        <w:rPr>
          <w:i/>
          <w:szCs w:val="24"/>
          <w:lang w:val="en-GB"/>
        </w:rPr>
        <w:t xml:space="preserve">on </w:t>
      </w:r>
      <w:r w:rsidRPr="00B86EB2">
        <w:rPr>
          <w:i/>
          <w:szCs w:val="24"/>
          <w:lang w:val="en-GB"/>
        </w:rPr>
        <w:t xml:space="preserve">the revision process of the Baltic Sea Action Plan, presentations by flagship leaders, and a presentation </w:t>
      </w:r>
      <w:r>
        <w:rPr>
          <w:i/>
          <w:szCs w:val="24"/>
          <w:lang w:val="en-GB"/>
        </w:rPr>
        <w:t xml:space="preserve">of </w:t>
      </w:r>
      <w:r w:rsidRPr="00B86EB2">
        <w:rPr>
          <w:i/>
          <w:szCs w:val="24"/>
          <w:lang w:val="en-GB"/>
        </w:rPr>
        <w:t xml:space="preserve">the seed money project LISA. The meeting gathered members of the Steering Committee, the European Commission, flagship leaders and </w:t>
      </w:r>
      <w:r>
        <w:rPr>
          <w:i/>
          <w:szCs w:val="24"/>
          <w:lang w:val="en-GB"/>
        </w:rPr>
        <w:t>relevant</w:t>
      </w:r>
      <w:r w:rsidRPr="00B86EB2">
        <w:rPr>
          <w:i/>
          <w:szCs w:val="24"/>
          <w:lang w:val="en-GB"/>
        </w:rPr>
        <w:t xml:space="preserve"> stakeholders</w:t>
      </w:r>
    </w:p>
    <w:p w14:paraId="4196958E" w14:textId="77777777" w:rsidR="00CB3063" w:rsidRDefault="00CB3063" w:rsidP="00CB3063">
      <w:pPr>
        <w:pStyle w:val="Brdtekst"/>
        <w:spacing w:line="276" w:lineRule="auto"/>
        <w:rPr>
          <w:lang w:val="en-GB"/>
        </w:rPr>
      </w:pPr>
    </w:p>
    <w:p w14:paraId="7F1B2A55" w14:textId="17FC3554" w:rsidR="001F367F" w:rsidRPr="00D979C8" w:rsidRDefault="001F367F" w:rsidP="00CB3063">
      <w:pPr>
        <w:pStyle w:val="Brdtekst"/>
        <w:spacing w:line="276" w:lineRule="auto"/>
        <w:rPr>
          <w:color w:val="FF0000"/>
          <w:lang w:val="en-GB"/>
        </w:rPr>
      </w:pPr>
      <w:r w:rsidRPr="00D979C8">
        <w:rPr>
          <w:lang w:val="en-GB"/>
        </w:rPr>
        <w:t xml:space="preserve">The documents from the meeting are available on </w:t>
      </w:r>
      <w:hyperlink r:id="rId8" w:history="1">
        <w:r w:rsidRPr="00D979C8">
          <w:rPr>
            <w:rStyle w:val="Hyperlink"/>
            <w:lang w:val="en-GB"/>
          </w:rPr>
          <w:t>PA Ship’s website.</w:t>
        </w:r>
      </w:hyperlink>
    </w:p>
    <w:p w14:paraId="2B458D58" w14:textId="77777777" w:rsidR="00CB3063" w:rsidRDefault="00CB3063" w:rsidP="00CB3063">
      <w:pPr>
        <w:rPr>
          <w:szCs w:val="24"/>
          <w:lang w:val="en-US"/>
        </w:rPr>
      </w:pPr>
    </w:p>
    <w:p w14:paraId="264C2B22" w14:textId="77777777" w:rsidR="00CB3063" w:rsidRPr="008E2767" w:rsidRDefault="00CB3063" w:rsidP="00CB3063">
      <w:pPr>
        <w:rPr>
          <w:szCs w:val="24"/>
          <w:lang w:val="en-US"/>
        </w:rPr>
      </w:pPr>
    </w:p>
    <w:p w14:paraId="798E1EF3" w14:textId="39D239A5" w:rsidR="00CB3063" w:rsidRPr="00CB3063" w:rsidRDefault="00CB3063" w:rsidP="00CB3063">
      <w:pPr>
        <w:pStyle w:val="Listeafsnit"/>
        <w:numPr>
          <w:ilvl w:val="0"/>
          <w:numId w:val="48"/>
        </w:numPr>
        <w:spacing w:line="259" w:lineRule="auto"/>
        <w:rPr>
          <w:b/>
          <w:szCs w:val="24"/>
          <w:lang w:val="en-US"/>
        </w:rPr>
      </w:pPr>
      <w:r>
        <w:rPr>
          <w:b/>
          <w:szCs w:val="24"/>
          <w:lang w:val="en-US"/>
        </w:rPr>
        <w:t>Welcome remarks</w:t>
      </w:r>
    </w:p>
    <w:p w14:paraId="5C464191" w14:textId="33B6F8BF" w:rsidR="00CB3063" w:rsidRPr="008E2767" w:rsidRDefault="00CB3063" w:rsidP="00CB3063">
      <w:pPr>
        <w:jc w:val="both"/>
        <w:rPr>
          <w:szCs w:val="24"/>
          <w:lang w:val="en-GB"/>
        </w:rPr>
      </w:pPr>
      <w:r w:rsidRPr="008E2767">
        <w:rPr>
          <w:szCs w:val="24"/>
          <w:lang w:val="en-GB"/>
        </w:rPr>
        <w:t xml:space="preserve">Ms. Josefine Eva Lilly Pallesen, Policy Area Coordinator (PAC) for PA Safe welcomed the participants to the meeting and thanked everyone for </w:t>
      </w:r>
      <w:r>
        <w:rPr>
          <w:szCs w:val="24"/>
          <w:lang w:val="en-GB"/>
        </w:rPr>
        <w:t>participating</w:t>
      </w:r>
      <w:r w:rsidRPr="008E2767">
        <w:rPr>
          <w:szCs w:val="24"/>
          <w:lang w:val="en-GB"/>
        </w:rPr>
        <w:t xml:space="preserve">. Ms. Pallesen informed that a virtual SC meeting had been arranged due to the COVID19-pandemic. The next meeting will – if possible – be arranged as a physical meeting. Finally, Ms. Pallesen </w:t>
      </w:r>
      <w:r>
        <w:rPr>
          <w:szCs w:val="24"/>
          <w:lang w:val="en-GB"/>
        </w:rPr>
        <w:t xml:space="preserve">informed the SC that the </w:t>
      </w:r>
      <w:r w:rsidRPr="008E2767">
        <w:rPr>
          <w:szCs w:val="24"/>
          <w:lang w:val="en-GB"/>
        </w:rPr>
        <w:t>PAC team at Danish Maritime Authority consist</w:t>
      </w:r>
      <w:r>
        <w:rPr>
          <w:szCs w:val="24"/>
          <w:lang w:val="en-GB"/>
        </w:rPr>
        <w:t xml:space="preserve">s </w:t>
      </w:r>
      <w:r w:rsidRPr="008E2767">
        <w:rPr>
          <w:szCs w:val="24"/>
          <w:lang w:val="en-GB"/>
        </w:rPr>
        <w:t xml:space="preserve">of Ms. Pallesen and Mr. Rasmus With </w:t>
      </w:r>
      <w:r>
        <w:rPr>
          <w:szCs w:val="24"/>
          <w:lang w:val="en-GB"/>
        </w:rPr>
        <w:t xml:space="preserve">and newly appointed Senior Advisor, </w:t>
      </w:r>
      <w:r w:rsidRPr="008E2767">
        <w:rPr>
          <w:szCs w:val="24"/>
          <w:lang w:val="en-GB"/>
        </w:rPr>
        <w:t>Mr. Henrik Noes Piester</w:t>
      </w:r>
      <w:r>
        <w:rPr>
          <w:szCs w:val="24"/>
          <w:lang w:val="en-GB"/>
        </w:rPr>
        <w:t>.</w:t>
      </w:r>
    </w:p>
    <w:p w14:paraId="0E4E4A18" w14:textId="77777777" w:rsidR="00CB3063" w:rsidRPr="0040243A" w:rsidRDefault="00CB3063" w:rsidP="00CB3063">
      <w:pPr>
        <w:rPr>
          <w:szCs w:val="24"/>
          <w:lang w:val="en-US"/>
        </w:rPr>
      </w:pPr>
    </w:p>
    <w:p w14:paraId="1B7B8DA8" w14:textId="271637DB" w:rsidR="00CB3063" w:rsidRPr="00CB3063" w:rsidRDefault="00CB3063" w:rsidP="00CB3063">
      <w:pPr>
        <w:pStyle w:val="Listeafsnit"/>
        <w:numPr>
          <w:ilvl w:val="0"/>
          <w:numId w:val="48"/>
        </w:numPr>
        <w:spacing w:line="259" w:lineRule="auto"/>
        <w:rPr>
          <w:b/>
          <w:szCs w:val="24"/>
          <w:lang w:val="en-US"/>
        </w:rPr>
      </w:pPr>
      <w:r w:rsidRPr="008E2767">
        <w:rPr>
          <w:b/>
          <w:szCs w:val="24"/>
          <w:lang w:val="en-US"/>
        </w:rPr>
        <w:t>Approval  of agenda and minutes</w:t>
      </w:r>
    </w:p>
    <w:p w14:paraId="6DF615C2" w14:textId="722CE2D9" w:rsidR="00CB3063" w:rsidRDefault="00CB3063" w:rsidP="00CB3063">
      <w:pPr>
        <w:jc w:val="both"/>
        <w:rPr>
          <w:szCs w:val="24"/>
          <w:lang w:val="en-GB"/>
        </w:rPr>
      </w:pPr>
      <w:r w:rsidRPr="008E2767">
        <w:rPr>
          <w:szCs w:val="24"/>
          <w:lang w:val="en-GB"/>
        </w:rPr>
        <w:t xml:space="preserve">Ms. Pallesen </w:t>
      </w:r>
      <w:r>
        <w:rPr>
          <w:szCs w:val="24"/>
          <w:lang w:val="en-GB"/>
        </w:rPr>
        <w:t>invited the SC members to comment on the draft agenda and the draft minutes from the 13</w:t>
      </w:r>
      <w:r w:rsidRPr="008E2767">
        <w:rPr>
          <w:szCs w:val="24"/>
          <w:vertAlign w:val="superscript"/>
          <w:lang w:val="en-GB"/>
        </w:rPr>
        <w:t>th</w:t>
      </w:r>
      <w:r>
        <w:rPr>
          <w:szCs w:val="24"/>
          <w:lang w:val="en-GB"/>
        </w:rPr>
        <w:t xml:space="preserve"> SC meeting. The draft </w:t>
      </w:r>
      <w:r w:rsidRPr="008E2767">
        <w:rPr>
          <w:szCs w:val="24"/>
          <w:lang w:val="en-GB"/>
        </w:rPr>
        <w:t xml:space="preserve">agenda and </w:t>
      </w:r>
      <w:r>
        <w:rPr>
          <w:szCs w:val="24"/>
          <w:lang w:val="en-GB"/>
        </w:rPr>
        <w:t xml:space="preserve">draft </w:t>
      </w:r>
      <w:r w:rsidRPr="008E2767">
        <w:rPr>
          <w:szCs w:val="24"/>
          <w:lang w:val="en-GB"/>
        </w:rPr>
        <w:t xml:space="preserve">minutes </w:t>
      </w:r>
      <w:r>
        <w:rPr>
          <w:szCs w:val="24"/>
          <w:lang w:val="en-GB"/>
        </w:rPr>
        <w:t xml:space="preserve">were </w:t>
      </w:r>
      <w:r w:rsidRPr="008E2767">
        <w:rPr>
          <w:szCs w:val="24"/>
          <w:lang w:val="en-GB"/>
        </w:rPr>
        <w:t>approved</w:t>
      </w:r>
      <w:r>
        <w:rPr>
          <w:szCs w:val="24"/>
          <w:lang w:val="en-GB"/>
        </w:rPr>
        <w:t xml:space="preserve"> by the SC without amendments.</w:t>
      </w:r>
    </w:p>
    <w:p w14:paraId="3F0789AE" w14:textId="77777777" w:rsidR="00CB3063" w:rsidRPr="008E2767" w:rsidRDefault="00CB3063" w:rsidP="00CB3063">
      <w:pPr>
        <w:jc w:val="both"/>
        <w:rPr>
          <w:szCs w:val="24"/>
          <w:lang w:val="en-GB"/>
        </w:rPr>
      </w:pPr>
    </w:p>
    <w:p w14:paraId="14ADA85E" w14:textId="77777777" w:rsidR="00CB3063" w:rsidRPr="0040243A" w:rsidRDefault="00CB3063" w:rsidP="00CB3063">
      <w:pPr>
        <w:rPr>
          <w:szCs w:val="24"/>
          <w:lang w:val="en-US"/>
        </w:rPr>
      </w:pPr>
    </w:p>
    <w:p w14:paraId="3927A100" w14:textId="28249E5B" w:rsidR="00CB3063" w:rsidRPr="00CB3063" w:rsidRDefault="00CB3063" w:rsidP="00CB3063">
      <w:pPr>
        <w:pStyle w:val="Listeafsnit"/>
        <w:numPr>
          <w:ilvl w:val="0"/>
          <w:numId w:val="48"/>
        </w:numPr>
        <w:spacing w:line="259" w:lineRule="auto"/>
        <w:rPr>
          <w:b/>
          <w:szCs w:val="24"/>
          <w:lang w:val="en-US"/>
        </w:rPr>
      </w:pPr>
      <w:r w:rsidRPr="008E2767">
        <w:rPr>
          <w:b/>
          <w:szCs w:val="24"/>
          <w:lang w:val="en-US"/>
        </w:rPr>
        <w:t>Presentation by DMA representative on IMO regulations related to Clean Shipping</w:t>
      </w:r>
    </w:p>
    <w:p w14:paraId="40585F62" w14:textId="59651181" w:rsidR="00CB3063" w:rsidRDefault="00CB3063" w:rsidP="00CB3063">
      <w:pPr>
        <w:rPr>
          <w:szCs w:val="24"/>
          <w:lang w:val="en-US"/>
        </w:rPr>
      </w:pPr>
      <w:r>
        <w:rPr>
          <w:szCs w:val="24"/>
          <w:lang w:val="en-US"/>
        </w:rPr>
        <w:t xml:space="preserve">Ms. Stine Olsen, Head of Section at the Danish Maritime Authority provided an update on the IMO negotiations concerning reduction of GHG emissions. </w:t>
      </w:r>
      <w:r w:rsidRPr="00EA3693">
        <w:rPr>
          <w:szCs w:val="24"/>
          <w:lang w:val="en-US"/>
        </w:rPr>
        <w:t>IMO adopted the initial strategy on reduction of GHG emissions from ships in 2018</w:t>
      </w:r>
      <w:r>
        <w:rPr>
          <w:szCs w:val="24"/>
          <w:lang w:val="en-US"/>
        </w:rPr>
        <w:t xml:space="preserve">. The current focus is on developing and </w:t>
      </w:r>
      <w:r w:rsidRPr="00EA3693">
        <w:rPr>
          <w:szCs w:val="24"/>
          <w:lang w:val="en-US"/>
        </w:rPr>
        <w:t>agreeing on short term measure</w:t>
      </w:r>
      <w:r>
        <w:rPr>
          <w:szCs w:val="24"/>
          <w:lang w:val="en-US"/>
        </w:rPr>
        <w:t>s</w:t>
      </w:r>
      <w:r w:rsidRPr="00EA3693">
        <w:rPr>
          <w:szCs w:val="24"/>
          <w:lang w:val="en-US"/>
        </w:rPr>
        <w:t xml:space="preserve"> with</w:t>
      </w:r>
      <w:r>
        <w:rPr>
          <w:szCs w:val="24"/>
          <w:lang w:val="en-US"/>
        </w:rPr>
        <w:t xml:space="preserve"> </w:t>
      </w:r>
      <w:r w:rsidRPr="00EA3693">
        <w:rPr>
          <w:szCs w:val="24"/>
          <w:lang w:val="en-US"/>
        </w:rPr>
        <w:t>effect fr</w:t>
      </w:r>
      <w:r>
        <w:rPr>
          <w:szCs w:val="24"/>
          <w:lang w:val="en-US"/>
        </w:rPr>
        <w:t xml:space="preserve">om 2023 and which can result in </w:t>
      </w:r>
      <w:r w:rsidRPr="00EA3693">
        <w:rPr>
          <w:szCs w:val="24"/>
          <w:lang w:val="en-US"/>
        </w:rPr>
        <w:t>at least a 40% reduction in CO2 emissions</w:t>
      </w:r>
      <w:r>
        <w:rPr>
          <w:szCs w:val="24"/>
          <w:lang w:val="en-US"/>
        </w:rPr>
        <w:t xml:space="preserve"> </w:t>
      </w:r>
      <w:r w:rsidRPr="00EA3693">
        <w:rPr>
          <w:szCs w:val="24"/>
          <w:lang w:val="en-US"/>
        </w:rPr>
        <w:t>per transport work in 2030</w:t>
      </w:r>
      <w:r>
        <w:rPr>
          <w:szCs w:val="24"/>
          <w:lang w:val="en-US"/>
        </w:rPr>
        <w:t xml:space="preserve">. Discussions on Market Based </w:t>
      </w:r>
      <w:r w:rsidRPr="00EA3693">
        <w:rPr>
          <w:szCs w:val="24"/>
          <w:lang w:val="en-US"/>
        </w:rPr>
        <w:t xml:space="preserve">Measures </w:t>
      </w:r>
      <w:r>
        <w:rPr>
          <w:szCs w:val="24"/>
          <w:lang w:val="en-US"/>
        </w:rPr>
        <w:t xml:space="preserve">will be initiated in </w:t>
      </w:r>
      <w:r w:rsidRPr="00EA3693">
        <w:rPr>
          <w:szCs w:val="24"/>
          <w:lang w:val="en-US"/>
        </w:rPr>
        <w:t>the near future</w:t>
      </w:r>
      <w:r>
        <w:rPr>
          <w:szCs w:val="24"/>
          <w:lang w:val="en-US"/>
        </w:rPr>
        <w:t>.</w:t>
      </w:r>
    </w:p>
    <w:p w14:paraId="155D7A47" w14:textId="77777777" w:rsidR="00CB3063" w:rsidRDefault="00CB3063" w:rsidP="00CB3063">
      <w:pPr>
        <w:rPr>
          <w:szCs w:val="24"/>
          <w:lang w:val="en-US"/>
        </w:rPr>
      </w:pPr>
    </w:p>
    <w:p w14:paraId="0AE3201C" w14:textId="5265DF04" w:rsidR="00CB3063" w:rsidRPr="00CB3063" w:rsidRDefault="00CB3063" w:rsidP="00CB3063">
      <w:pPr>
        <w:rPr>
          <w:b/>
          <w:i/>
          <w:szCs w:val="24"/>
          <w:lang w:val="en-US"/>
        </w:rPr>
      </w:pPr>
      <w:r w:rsidRPr="00CB3063">
        <w:rPr>
          <w:b/>
          <w:i/>
          <w:szCs w:val="24"/>
          <w:lang w:val="en-US"/>
        </w:rPr>
        <w:t xml:space="preserve">Please refer to appendix no. 1 for more </w:t>
      </w:r>
      <w:r>
        <w:rPr>
          <w:b/>
          <w:i/>
          <w:szCs w:val="24"/>
          <w:lang w:val="en-US"/>
        </w:rPr>
        <w:t>details</w:t>
      </w:r>
      <w:r w:rsidRPr="00CB3063">
        <w:rPr>
          <w:b/>
          <w:i/>
          <w:szCs w:val="24"/>
          <w:lang w:val="en-US"/>
        </w:rPr>
        <w:t xml:space="preserve">. </w:t>
      </w:r>
    </w:p>
    <w:p w14:paraId="194FF909" w14:textId="77777777" w:rsidR="00CB3063" w:rsidRPr="008E2767" w:rsidRDefault="00CB3063" w:rsidP="00CB3063">
      <w:pPr>
        <w:rPr>
          <w:szCs w:val="24"/>
          <w:lang w:val="en-US"/>
        </w:rPr>
      </w:pPr>
      <w:r>
        <w:rPr>
          <w:szCs w:val="24"/>
          <w:lang w:val="en-US"/>
        </w:rPr>
        <w:t xml:space="preserve"> </w:t>
      </w:r>
    </w:p>
    <w:p w14:paraId="3AEF9CEA" w14:textId="0F7ED319" w:rsidR="00CB3063" w:rsidRPr="00CB3063" w:rsidRDefault="00CB3063" w:rsidP="00CB3063">
      <w:pPr>
        <w:pStyle w:val="Listeafsnit"/>
        <w:numPr>
          <w:ilvl w:val="0"/>
          <w:numId w:val="48"/>
        </w:numPr>
        <w:spacing w:line="259" w:lineRule="auto"/>
        <w:rPr>
          <w:b/>
          <w:szCs w:val="24"/>
          <w:lang w:val="en-US"/>
        </w:rPr>
      </w:pPr>
      <w:r w:rsidRPr="008E2767">
        <w:rPr>
          <w:b/>
          <w:szCs w:val="24"/>
          <w:lang w:val="en-US"/>
        </w:rPr>
        <w:t>News from DG RTD</w:t>
      </w:r>
    </w:p>
    <w:p w14:paraId="6E05A1B1" w14:textId="17760E74" w:rsidR="00B26E28" w:rsidRDefault="00CB3063" w:rsidP="00B26E28">
      <w:pPr>
        <w:rPr>
          <w:szCs w:val="24"/>
          <w:lang w:val="en-US"/>
        </w:rPr>
      </w:pPr>
      <w:r w:rsidRPr="00A25199">
        <w:rPr>
          <w:szCs w:val="24"/>
          <w:lang w:val="en-US"/>
        </w:rPr>
        <w:t xml:space="preserve">Ms. Agnieszka Zaplatka from the </w:t>
      </w:r>
      <w:r>
        <w:rPr>
          <w:szCs w:val="24"/>
          <w:lang w:val="en-US"/>
        </w:rPr>
        <w:t xml:space="preserve">European </w:t>
      </w:r>
      <w:r w:rsidRPr="00A25199">
        <w:rPr>
          <w:szCs w:val="24"/>
          <w:lang w:val="en-US"/>
        </w:rPr>
        <w:t xml:space="preserve">Commission </w:t>
      </w:r>
      <w:r>
        <w:rPr>
          <w:szCs w:val="24"/>
          <w:lang w:val="en-US"/>
        </w:rPr>
        <w:t xml:space="preserve">– Directorate General for Research and Innovation (DG RTD) gave a </w:t>
      </w:r>
      <w:r w:rsidRPr="00A25199">
        <w:rPr>
          <w:szCs w:val="24"/>
          <w:lang w:val="en-US"/>
        </w:rPr>
        <w:t xml:space="preserve">presentation on </w:t>
      </w:r>
      <w:r>
        <w:rPr>
          <w:szCs w:val="24"/>
          <w:lang w:val="en-US"/>
        </w:rPr>
        <w:t xml:space="preserve">EU funding opportunities for maritime </w:t>
      </w:r>
      <w:r w:rsidRPr="00A25199">
        <w:rPr>
          <w:szCs w:val="24"/>
          <w:lang w:val="en-US"/>
        </w:rPr>
        <w:t>R&amp;I</w:t>
      </w:r>
      <w:r>
        <w:rPr>
          <w:szCs w:val="24"/>
          <w:lang w:val="en-US"/>
        </w:rPr>
        <w:t xml:space="preserve">, </w:t>
      </w:r>
      <w:r w:rsidR="00B26E28">
        <w:rPr>
          <w:szCs w:val="24"/>
          <w:lang w:val="en-US"/>
        </w:rPr>
        <w:t xml:space="preserve">with a particular focus on waterborne transport in the new </w:t>
      </w:r>
      <w:r w:rsidRPr="00A25199">
        <w:rPr>
          <w:szCs w:val="24"/>
          <w:lang w:val="en-US"/>
        </w:rPr>
        <w:t>Horizon Europe</w:t>
      </w:r>
      <w:r>
        <w:rPr>
          <w:szCs w:val="24"/>
          <w:lang w:val="en-US"/>
        </w:rPr>
        <w:t xml:space="preserve">. </w:t>
      </w:r>
      <w:r w:rsidR="00B26E28">
        <w:rPr>
          <w:szCs w:val="24"/>
          <w:lang w:val="en-US"/>
        </w:rPr>
        <w:t xml:space="preserve">Ms. Zaplatka informed, that the </w:t>
      </w:r>
      <w:r w:rsidR="00B26E28">
        <w:rPr>
          <w:szCs w:val="24"/>
          <w:lang w:val="en-US"/>
        </w:rPr>
        <w:lastRenderedPageBreak/>
        <w:t>availability of funding will depend on the negotiations concerning the 2021-2027 Multiannual Financial Framework. However, the COM is currently working on the content and structure of the new programme. Ms. Zaplatka informed, that</w:t>
      </w:r>
      <w:r w:rsidR="003057F1">
        <w:rPr>
          <w:szCs w:val="24"/>
          <w:lang w:val="en-US"/>
        </w:rPr>
        <w:t xml:space="preserve"> </w:t>
      </w:r>
      <w:r w:rsidR="00B26E28" w:rsidRPr="00B26E28">
        <w:rPr>
          <w:szCs w:val="24"/>
          <w:lang w:val="en-US"/>
        </w:rPr>
        <w:t>Horizon Europe</w:t>
      </w:r>
      <w:r w:rsidR="00B26E28">
        <w:rPr>
          <w:szCs w:val="24"/>
          <w:lang w:val="en-US"/>
        </w:rPr>
        <w:t xml:space="preserve"> will build</w:t>
      </w:r>
      <w:r w:rsidR="00B26E28" w:rsidRPr="00B26E28">
        <w:rPr>
          <w:szCs w:val="24"/>
          <w:lang w:val="en-US"/>
        </w:rPr>
        <w:t xml:space="preserve"> on the success of the current programme</w:t>
      </w:r>
      <w:r w:rsidR="00B26E28">
        <w:rPr>
          <w:szCs w:val="24"/>
          <w:lang w:val="en-US"/>
        </w:rPr>
        <w:t>,</w:t>
      </w:r>
      <w:r w:rsidR="00B26E28" w:rsidRPr="00B26E28">
        <w:rPr>
          <w:szCs w:val="24"/>
          <w:lang w:val="en-US"/>
        </w:rPr>
        <w:t xml:space="preserve"> Horizon 2020. </w:t>
      </w:r>
      <w:r w:rsidR="00B26E28">
        <w:rPr>
          <w:szCs w:val="24"/>
          <w:lang w:val="en-US"/>
        </w:rPr>
        <w:t>The Commission has</w:t>
      </w:r>
      <w:r w:rsidR="00B26E28" w:rsidRPr="00B26E28">
        <w:rPr>
          <w:szCs w:val="24"/>
          <w:lang w:val="en-US"/>
        </w:rPr>
        <w:t xml:space="preserve"> set out to adapt and to improve the programme in order to reflect the evolving needs of </w:t>
      </w:r>
      <w:r w:rsidR="00B26E28">
        <w:rPr>
          <w:szCs w:val="24"/>
          <w:lang w:val="en-US"/>
        </w:rPr>
        <w:t>EU</w:t>
      </w:r>
      <w:r w:rsidR="00B26E28" w:rsidRPr="00B26E28">
        <w:rPr>
          <w:szCs w:val="24"/>
          <w:lang w:val="en-US"/>
        </w:rPr>
        <w:t xml:space="preserve"> citizens and the economy</w:t>
      </w:r>
      <w:r w:rsidR="00B26E28">
        <w:rPr>
          <w:szCs w:val="24"/>
          <w:lang w:val="en-US"/>
        </w:rPr>
        <w:t xml:space="preserve">. Therefore </w:t>
      </w:r>
      <w:r w:rsidR="00B26E28" w:rsidRPr="00B26E28">
        <w:rPr>
          <w:szCs w:val="24"/>
          <w:lang w:val="en-US"/>
        </w:rPr>
        <w:t xml:space="preserve">Horizon Europe will keep the three pillar structure, </w:t>
      </w:r>
      <w:r w:rsidR="00B26E28">
        <w:rPr>
          <w:szCs w:val="24"/>
          <w:lang w:val="en-US"/>
        </w:rPr>
        <w:t>continue to be</w:t>
      </w:r>
      <w:r w:rsidR="00B26E28" w:rsidRPr="00B26E28">
        <w:rPr>
          <w:szCs w:val="24"/>
          <w:lang w:val="en-US"/>
        </w:rPr>
        <w:t xml:space="preserve"> based on excellence and maintain the tested funding rules and procedure of Horizon 2020, but in a simplified form.</w:t>
      </w:r>
    </w:p>
    <w:p w14:paraId="487E1CE6" w14:textId="5AF735C1" w:rsidR="00B26E28" w:rsidRDefault="00B26E28" w:rsidP="00B26E28">
      <w:pPr>
        <w:rPr>
          <w:szCs w:val="24"/>
          <w:lang w:val="en-US"/>
        </w:rPr>
      </w:pPr>
    </w:p>
    <w:p w14:paraId="58D60F7E" w14:textId="5F277E2A" w:rsidR="00B26E28" w:rsidRDefault="00B26E28" w:rsidP="00B26E28">
      <w:pPr>
        <w:rPr>
          <w:szCs w:val="24"/>
          <w:lang w:val="en-US"/>
        </w:rPr>
      </w:pPr>
      <w:r>
        <w:rPr>
          <w:szCs w:val="24"/>
          <w:lang w:val="en-US"/>
        </w:rPr>
        <w:t>Ms. Zaplatka informed, that that PA Ship related objectives will fall under the second pillar in the new Horizon Europe, which seeks to address “</w:t>
      </w:r>
      <w:r w:rsidRPr="00B26E28">
        <w:rPr>
          <w:szCs w:val="24"/>
          <w:lang w:val="en-US"/>
        </w:rPr>
        <w:t>Global Challenges and Industrial Competitiveness</w:t>
      </w:r>
      <w:r>
        <w:rPr>
          <w:szCs w:val="24"/>
          <w:lang w:val="en-US"/>
        </w:rPr>
        <w:t xml:space="preserve">”. According to the COMs proposal this pillar will receive 52.7 billion EUR, whereof 15 billion are directed toward Climate, Energy and Mobility. </w:t>
      </w:r>
    </w:p>
    <w:p w14:paraId="091FE807" w14:textId="4B1A5DCA" w:rsidR="00B26E28" w:rsidRDefault="00B26E28" w:rsidP="00B26E28">
      <w:pPr>
        <w:rPr>
          <w:szCs w:val="24"/>
          <w:lang w:val="en-US"/>
        </w:rPr>
      </w:pPr>
    </w:p>
    <w:p w14:paraId="15639D4B" w14:textId="38386A29" w:rsidR="00CB3063" w:rsidRDefault="00B26E28" w:rsidP="00B26E28">
      <w:pPr>
        <w:rPr>
          <w:szCs w:val="24"/>
          <w:lang w:val="en-US"/>
        </w:rPr>
      </w:pPr>
      <w:r>
        <w:rPr>
          <w:szCs w:val="24"/>
          <w:lang w:val="en-US"/>
        </w:rPr>
        <w:t xml:space="preserve">For more details on the presentation, key figures and numbers, please refer to appendix no. 2. Participants are also welcome to contact the PAC team, who may contact Ms. Zaplatka upon request. </w:t>
      </w:r>
    </w:p>
    <w:p w14:paraId="4A8E4AD0" w14:textId="77777777" w:rsidR="00CB3063" w:rsidRPr="008E2767" w:rsidRDefault="00CB3063" w:rsidP="00CB3063">
      <w:pPr>
        <w:rPr>
          <w:szCs w:val="24"/>
          <w:lang w:val="en-US"/>
        </w:rPr>
      </w:pPr>
    </w:p>
    <w:p w14:paraId="29960962" w14:textId="77777777" w:rsidR="00CB3063" w:rsidRPr="008E2767" w:rsidRDefault="00CB3063" w:rsidP="00CB3063">
      <w:pPr>
        <w:pStyle w:val="Listeafsnit"/>
        <w:rPr>
          <w:szCs w:val="24"/>
          <w:lang w:val="en-US"/>
        </w:rPr>
      </w:pPr>
    </w:p>
    <w:p w14:paraId="2B76A747" w14:textId="25D235AF" w:rsidR="00CB3063" w:rsidRPr="00B26E28" w:rsidRDefault="00CB3063" w:rsidP="00CB3063">
      <w:pPr>
        <w:pStyle w:val="Listeafsnit"/>
        <w:numPr>
          <w:ilvl w:val="0"/>
          <w:numId w:val="48"/>
        </w:numPr>
        <w:spacing w:line="259" w:lineRule="auto"/>
        <w:rPr>
          <w:b/>
          <w:szCs w:val="24"/>
          <w:lang w:val="en-US"/>
        </w:rPr>
      </w:pPr>
      <w:r w:rsidRPr="008E2767">
        <w:rPr>
          <w:b/>
          <w:szCs w:val="24"/>
          <w:lang w:val="en-US"/>
        </w:rPr>
        <w:t xml:space="preserve">Update on the update of the Baltic Sea Action Plan by Markus Helavouri, HELCOM </w:t>
      </w:r>
    </w:p>
    <w:p w14:paraId="40343198" w14:textId="33B58700" w:rsidR="00CB3063" w:rsidRDefault="00CB3063" w:rsidP="00CB3063">
      <w:pPr>
        <w:pStyle w:val="Listeafsnit"/>
        <w:rPr>
          <w:szCs w:val="24"/>
          <w:lang w:val="en-US"/>
        </w:rPr>
      </w:pPr>
    </w:p>
    <w:p w14:paraId="4858EF7D" w14:textId="72E71EF2" w:rsidR="003F24AA" w:rsidRDefault="003F24AA" w:rsidP="003F24AA">
      <w:pPr>
        <w:jc w:val="both"/>
        <w:rPr>
          <w:szCs w:val="24"/>
          <w:lang w:val="en-GB"/>
        </w:rPr>
      </w:pPr>
      <w:r w:rsidRPr="003F24AA">
        <w:rPr>
          <w:szCs w:val="24"/>
          <w:lang w:val="en-GB"/>
        </w:rPr>
        <w:t>Mr. Markus Helavuori,</w:t>
      </w:r>
      <w:r w:rsidRPr="003F24AA">
        <w:rPr>
          <w:b/>
          <w:szCs w:val="24"/>
          <w:lang w:val="en-GB"/>
        </w:rPr>
        <w:t xml:space="preserve"> </w:t>
      </w:r>
      <w:r w:rsidRPr="003F24AA">
        <w:rPr>
          <w:szCs w:val="24"/>
          <w:lang w:val="en-GB"/>
        </w:rPr>
        <w:t xml:space="preserve">Professional Secretary at HELCOM informed the participants on the ongoing revision process of the Baltic Sea Action Plan (BSAP). The decision to update the BSAP was made in 2018 at a ministerial meeting, and new plan seeks to adapt to current HELCOM topics and objectives, which have not yet been met in the Baltic Sea. Current objectives are e.g. </w:t>
      </w:r>
      <w:r w:rsidRPr="003F24AA">
        <w:rPr>
          <w:szCs w:val="24"/>
          <w:lang w:val="en-US"/>
        </w:rPr>
        <w:t xml:space="preserve">Marine litter, underwater noise, seabed loss, biodiversity conservation, climate change. </w:t>
      </w:r>
      <w:r w:rsidRPr="003F24AA">
        <w:rPr>
          <w:szCs w:val="24"/>
          <w:lang w:val="en-GB"/>
        </w:rPr>
        <w:t xml:space="preserve">Moreover, the updated BSAP will also make references to global targets and commitments, such as the UN Sustainable Developments Goals etc. Mr. Helavuori informed, that different activities related to the update process are being carried out at the moment, such as; review of current objectives in BSAP and existing implementation measures; and consultations with stakeholder countries, HELCOM groups and other regional sub groups. Finally, Mr. Helavuori informed that the first full draft of the updates BSAP is expected ultimo 2020 and the final approval to take place at the 2021 ministerial meeting.  </w:t>
      </w:r>
    </w:p>
    <w:p w14:paraId="279B10DF" w14:textId="67AB7D41" w:rsidR="00E475B7" w:rsidRDefault="00E475B7" w:rsidP="003F24AA">
      <w:pPr>
        <w:jc w:val="both"/>
        <w:rPr>
          <w:szCs w:val="24"/>
          <w:lang w:val="en-GB"/>
        </w:rPr>
      </w:pPr>
    </w:p>
    <w:p w14:paraId="38F10CBE" w14:textId="2FD46621" w:rsidR="00E475B7" w:rsidRPr="00E475B7" w:rsidRDefault="00E475B7" w:rsidP="003F24AA">
      <w:pPr>
        <w:jc w:val="both"/>
        <w:rPr>
          <w:b/>
          <w:i/>
          <w:szCs w:val="24"/>
          <w:lang w:val="en-GB"/>
        </w:rPr>
      </w:pPr>
      <w:r w:rsidRPr="00E475B7">
        <w:rPr>
          <w:b/>
          <w:i/>
          <w:szCs w:val="24"/>
          <w:lang w:val="en-GB"/>
        </w:rPr>
        <w:t>For more details please refer to appendix no. 3.</w:t>
      </w:r>
    </w:p>
    <w:p w14:paraId="5608E7E9" w14:textId="27326D92" w:rsidR="003F24AA" w:rsidRPr="003F24AA" w:rsidRDefault="003F24AA" w:rsidP="00CB3063">
      <w:pPr>
        <w:pStyle w:val="Listeafsnit"/>
        <w:rPr>
          <w:szCs w:val="24"/>
          <w:lang w:val="en-GB"/>
        </w:rPr>
      </w:pPr>
    </w:p>
    <w:p w14:paraId="54A246B1" w14:textId="77777777" w:rsidR="003F24AA" w:rsidRPr="008E2767" w:rsidRDefault="003F24AA" w:rsidP="00CB3063">
      <w:pPr>
        <w:pStyle w:val="Listeafsnit"/>
        <w:rPr>
          <w:szCs w:val="24"/>
          <w:lang w:val="en-US"/>
        </w:rPr>
      </w:pPr>
    </w:p>
    <w:p w14:paraId="37841AE5" w14:textId="77777777" w:rsidR="003F24AA" w:rsidRPr="003F24AA" w:rsidRDefault="003F24AA" w:rsidP="003F24AA">
      <w:pPr>
        <w:pStyle w:val="Listeafsnit"/>
        <w:numPr>
          <w:ilvl w:val="0"/>
          <w:numId w:val="48"/>
        </w:numPr>
        <w:rPr>
          <w:szCs w:val="24"/>
          <w:lang w:val="en-US"/>
        </w:rPr>
      </w:pPr>
      <w:r w:rsidRPr="003F24AA">
        <w:rPr>
          <w:b/>
          <w:lang w:val="en-GB"/>
        </w:rPr>
        <w:t xml:space="preserve">Tour de table of the country Steering Committee members in light of Covid-19 </w:t>
      </w:r>
    </w:p>
    <w:p w14:paraId="614E148B" w14:textId="265F2DDA" w:rsidR="00CB3063" w:rsidRPr="003F24AA" w:rsidRDefault="00CB3063" w:rsidP="003F24AA">
      <w:pPr>
        <w:rPr>
          <w:szCs w:val="24"/>
          <w:lang w:val="en-US"/>
        </w:rPr>
      </w:pPr>
      <w:r w:rsidRPr="003F24AA">
        <w:rPr>
          <w:szCs w:val="24"/>
          <w:lang w:val="en-US"/>
        </w:rPr>
        <w:t xml:space="preserve">The Steering Committee members and representatives from Latvia, Finland, Denmark and Germany reported on the various restrictions on mobility and social distancing protocols that have been implemented in their respective countries in response to the COVID-19 pandemic. </w:t>
      </w:r>
      <w:bookmarkStart w:id="0" w:name="_GoBack"/>
      <w:bookmarkEnd w:id="0"/>
      <w:r w:rsidR="00495836">
        <w:rPr>
          <w:szCs w:val="24"/>
          <w:lang w:val="en-US"/>
        </w:rPr>
        <w:t xml:space="preserve">These factors have paused port state inspection of vessels, although countries have now started carrying out such inspections again.  </w:t>
      </w:r>
    </w:p>
    <w:p w14:paraId="0B7707C5" w14:textId="77777777" w:rsidR="00CB3063" w:rsidRPr="008E2767" w:rsidRDefault="00CB3063" w:rsidP="00CB3063">
      <w:pPr>
        <w:rPr>
          <w:szCs w:val="24"/>
          <w:lang w:val="en-US"/>
        </w:rPr>
      </w:pPr>
    </w:p>
    <w:p w14:paraId="6DE89CC3" w14:textId="77777777" w:rsidR="003F24AA" w:rsidRPr="003F24AA" w:rsidRDefault="003F24AA" w:rsidP="003F24AA">
      <w:pPr>
        <w:pStyle w:val="Listeafsnit"/>
        <w:numPr>
          <w:ilvl w:val="0"/>
          <w:numId w:val="48"/>
        </w:numPr>
        <w:rPr>
          <w:szCs w:val="24"/>
          <w:lang w:val="en-US"/>
        </w:rPr>
      </w:pPr>
      <w:r>
        <w:rPr>
          <w:b/>
          <w:lang w:val="en-GB"/>
        </w:rPr>
        <w:t>Updates by Flagship /Project platform leaders on current situation in light of Covid-19</w:t>
      </w:r>
    </w:p>
    <w:p w14:paraId="7071B9ED" w14:textId="376D12BF" w:rsidR="00CB3063" w:rsidRPr="003F24AA" w:rsidRDefault="003F24AA" w:rsidP="003F24AA">
      <w:pPr>
        <w:rPr>
          <w:szCs w:val="24"/>
          <w:lang w:val="en-US"/>
        </w:rPr>
      </w:pPr>
      <w:r>
        <w:rPr>
          <w:szCs w:val="24"/>
          <w:lang w:val="en-US"/>
        </w:rPr>
        <w:t>Overall, the Flagship leaders informed, that t</w:t>
      </w:r>
      <w:r w:rsidR="00CB3063" w:rsidRPr="003F24AA">
        <w:rPr>
          <w:szCs w:val="24"/>
          <w:lang w:val="en-US"/>
        </w:rPr>
        <w:t xml:space="preserve">he COVID-19 pandemic has resulted in the postponement or cancellation of events. Meetings have been organized as online meetings if possible. </w:t>
      </w:r>
      <w:r>
        <w:rPr>
          <w:szCs w:val="24"/>
          <w:lang w:val="en-US"/>
        </w:rPr>
        <w:t>In order to address this challenge, t</w:t>
      </w:r>
      <w:r w:rsidR="00CB3063" w:rsidRPr="003F24AA">
        <w:rPr>
          <w:szCs w:val="24"/>
          <w:lang w:val="en-US"/>
        </w:rPr>
        <w:t>he Interreg BSR secretariat has offered</w:t>
      </w:r>
      <w:r>
        <w:rPr>
          <w:szCs w:val="24"/>
          <w:lang w:val="en-US"/>
        </w:rPr>
        <w:t xml:space="preserve"> a prolongation to the projects in order for these to meet their objectives. </w:t>
      </w:r>
    </w:p>
    <w:p w14:paraId="55F69D20" w14:textId="77777777" w:rsidR="00CB3063" w:rsidRPr="008E2767" w:rsidRDefault="00CB3063" w:rsidP="00CB3063">
      <w:pPr>
        <w:rPr>
          <w:szCs w:val="24"/>
          <w:lang w:val="en-US"/>
        </w:rPr>
      </w:pPr>
    </w:p>
    <w:p w14:paraId="70F6C158" w14:textId="77777777" w:rsidR="00CB3063" w:rsidRPr="003F24AA" w:rsidRDefault="00CB3063" w:rsidP="00B1673F">
      <w:pPr>
        <w:ind w:firstLine="1304"/>
        <w:rPr>
          <w:b/>
          <w:i/>
          <w:szCs w:val="24"/>
          <w:u w:val="single"/>
          <w:lang w:val="en-US"/>
        </w:rPr>
      </w:pPr>
      <w:r w:rsidRPr="003F24AA">
        <w:rPr>
          <w:b/>
          <w:i/>
          <w:szCs w:val="24"/>
          <w:u w:val="single"/>
          <w:lang w:val="en-US"/>
        </w:rPr>
        <w:t>ECOPRODIGI</w:t>
      </w:r>
    </w:p>
    <w:p w14:paraId="45643C50" w14:textId="6C587524" w:rsidR="00CB3063" w:rsidRDefault="003F24AA" w:rsidP="00CB3063">
      <w:pPr>
        <w:rPr>
          <w:szCs w:val="24"/>
          <w:lang w:val="en-US"/>
        </w:rPr>
      </w:pPr>
      <w:r>
        <w:rPr>
          <w:szCs w:val="24"/>
          <w:lang w:val="en-US"/>
        </w:rPr>
        <w:t xml:space="preserve">Project Leader, </w:t>
      </w:r>
      <w:r w:rsidR="00CB3063" w:rsidRPr="005A1016">
        <w:rPr>
          <w:szCs w:val="24"/>
          <w:lang w:val="en-US"/>
        </w:rPr>
        <w:t>Ms. Milla Harju</w:t>
      </w:r>
      <w:r>
        <w:rPr>
          <w:szCs w:val="24"/>
          <w:lang w:val="en-US"/>
        </w:rPr>
        <w:t>, provided an update on ECORPODIGI</w:t>
      </w:r>
      <w:r w:rsidR="00CB3063">
        <w:rPr>
          <w:szCs w:val="24"/>
          <w:lang w:val="en-US"/>
        </w:rPr>
        <w:t xml:space="preserve">. </w:t>
      </w:r>
      <w:r w:rsidR="00E475B7">
        <w:rPr>
          <w:szCs w:val="24"/>
          <w:lang w:val="en-US"/>
        </w:rPr>
        <w:t>Ms. Harju informed, that the</w:t>
      </w:r>
      <w:r w:rsidR="00CB3063">
        <w:rPr>
          <w:szCs w:val="24"/>
          <w:lang w:val="en-US"/>
        </w:rPr>
        <w:t xml:space="preserve"> </w:t>
      </w:r>
      <w:r w:rsidR="00CB3063" w:rsidRPr="005A1016">
        <w:rPr>
          <w:szCs w:val="24"/>
          <w:lang w:val="en-US"/>
        </w:rPr>
        <w:t>1</w:t>
      </w:r>
      <w:r w:rsidR="00CB3063" w:rsidRPr="00E475B7">
        <w:rPr>
          <w:sz w:val="22"/>
          <w:szCs w:val="24"/>
          <w:lang w:val="en-US"/>
        </w:rPr>
        <w:t>st</w:t>
      </w:r>
      <w:r w:rsidR="00CB3063" w:rsidRPr="005A1016">
        <w:rPr>
          <w:szCs w:val="24"/>
          <w:lang w:val="en-US"/>
        </w:rPr>
        <w:t xml:space="preserve"> report on </w:t>
      </w:r>
      <w:r w:rsidR="00E475B7">
        <w:rPr>
          <w:szCs w:val="24"/>
          <w:lang w:val="en-US"/>
        </w:rPr>
        <w:t>project findings</w:t>
      </w:r>
      <w:r w:rsidR="00CB3063">
        <w:rPr>
          <w:szCs w:val="24"/>
          <w:lang w:val="en-US"/>
        </w:rPr>
        <w:t xml:space="preserve"> </w:t>
      </w:r>
      <w:r w:rsidR="00CB3063" w:rsidRPr="005A1016">
        <w:rPr>
          <w:szCs w:val="24"/>
          <w:lang w:val="en-US"/>
        </w:rPr>
        <w:t>was published in early 2020</w:t>
      </w:r>
      <w:r w:rsidR="00E475B7">
        <w:rPr>
          <w:szCs w:val="24"/>
          <w:lang w:val="en-US"/>
        </w:rPr>
        <w:t xml:space="preserve">. The report can be found </w:t>
      </w:r>
      <w:hyperlink r:id="rId9" w:history="1">
        <w:r w:rsidR="00E475B7" w:rsidRPr="00E475B7">
          <w:rPr>
            <w:rStyle w:val="Hyperlink"/>
            <w:szCs w:val="24"/>
            <w:lang w:val="en-US"/>
          </w:rPr>
          <w:t>here</w:t>
        </w:r>
      </w:hyperlink>
      <w:r w:rsidR="00E475B7">
        <w:rPr>
          <w:szCs w:val="24"/>
          <w:lang w:val="en-US"/>
        </w:rPr>
        <w:t xml:space="preserve">. The </w:t>
      </w:r>
      <w:r w:rsidR="00E475B7">
        <w:rPr>
          <w:szCs w:val="24"/>
          <w:lang w:val="en-US"/>
        </w:rPr>
        <w:lastRenderedPageBreak/>
        <w:t xml:space="preserve">project is now moving into its final phase and the next steps therefore includes: </w:t>
      </w:r>
      <w:r>
        <w:rPr>
          <w:szCs w:val="24"/>
          <w:lang w:val="en-US"/>
        </w:rPr>
        <w:t>d</w:t>
      </w:r>
      <w:r w:rsidRPr="005A1016">
        <w:rPr>
          <w:szCs w:val="24"/>
          <w:lang w:val="en-US"/>
        </w:rPr>
        <w:t>igitalization</w:t>
      </w:r>
      <w:r w:rsidR="00CB3063" w:rsidRPr="005A1016">
        <w:rPr>
          <w:szCs w:val="24"/>
          <w:lang w:val="en-US"/>
        </w:rPr>
        <w:t xml:space="preserve"> roadmaps for increasing eco-efficiency in the </w:t>
      </w:r>
      <w:r w:rsidR="00CB3063">
        <w:rPr>
          <w:szCs w:val="24"/>
          <w:lang w:val="en-US"/>
        </w:rPr>
        <w:t>BSR</w:t>
      </w:r>
      <w:r w:rsidR="00CB3063" w:rsidRPr="005A1016">
        <w:rPr>
          <w:szCs w:val="24"/>
          <w:lang w:val="en-US"/>
        </w:rPr>
        <w:t xml:space="preserve"> maritime sector</w:t>
      </w:r>
      <w:r w:rsidR="00E475B7">
        <w:rPr>
          <w:szCs w:val="24"/>
          <w:lang w:val="en-US"/>
        </w:rPr>
        <w:t>;</w:t>
      </w:r>
      <w:r w:rsidR="00CB3063">
        <w:rPr>
          <w:szCs w:val="24"/>
          <w:lang w:val="en-US"/>
        </w:rPr>
        <w:t xml:space="preserve"> P</w:t>
      </w:r>
      <w:r w:rsidR="00CB3063" w:rsidRPr="005A1016">
        <w:rPr>
          <w:szCs w:val="24"/>
          <w:lang w:val="en-US"/>
        </w:rPr>
        <w:t>ilotings of digital tools with maritime industry end users</w:t>
      </w:r>
      <w:r w:rsidR="00E475B7">
        <w:rPr>
          <w:szCs w:val="24"/>
          <w:lang w:val="en-US"/>
        </w:rPr>
        <w:t xml:space="preserve">, incl. </w:t>
      </w:r>
      <w:r w:rsidR="00CB3063" w:rsidRPr="005A1016">
        <w:rPr>
          <w:szCs w:val="24"/>
          <w:lang w:val="en-US"/>
        </w:rPr>
        <w:t>a 2</w:t>
      </w:r>
      <w:r w:rsidR="00CB3063" w:rsidRPr="00E475B7">
        <w:rPr>
          <w:sz w:val="20"/>
          <w:szCs w:val="24"/>
          <w:lang w:val="en-US"/>
        </w:rPr>
        <w:t>nd</w:t>
      </w:r>
      <w:r w:rsidR="00CB3063" w:rsidRPr="005A1016">
        <w:rPr>
          <w:szCs w:val="24"/>
          <w:lang w:val="en-US"/>
        </w:rPr>
        <w:t xml:space="preserve"> synthesis report on findings</w:t>
      </w:r>
      <w:r w:rsidR="00E475B7">
        <w:rPr>
          <w:szCs w:val="24"/>
          <w:lang w:val="en-US"/>
        </w:rPr>
        <w:t>;</w:t>
      </w:r>
      <w:r w:rsidR="00CB3063">
        <w:rPr>
          <w:szCs w:val="24"/>
          <w:lang w:val="en-US"/>
        </w:rPr>
        <w:t xml:space="preserve"> T</w:t>
      </w:r>
      <w:r w:rsidR="00CB3063" w:rsidRPr="005A1016">
        <w:rPr>
          <w:szCs w:val="24"/>
          <w:lang w:val="en-US"/>
        </w:rPr>
        <w:t>raining programmes for shipyards,  shipping companies &amp; ports</w:t>
      </w:r>
      <w:r w:rsidR="00E475B7">
        <w:rPr>
          <w:szCs w:val="24"/>
          <w:lang w:val="en-US"/>
        </w:rPr>
        <w:t>;</w:t>
      </w:r>
      <w:r w:rsidR="00CB3063">
        <w:rPr>
          <w:szCs w:val="24"/>
          <w:lang w:val="en-US"/>
        </w:rPr>
        <w:t xml:space="preserve"> and</w:t>
      </w:r>
      <w:r w:rsidR="00E475B7">
        <w:rPr>
          <w:szCs w:val="24"/>
          <w:lang w:val="en-US"/>
        </w:rPr>
        <w:t xml:space="preserve"> finally</w:t>
      </w:r>
      <w:r w:rsidR="00CB3063">
        <w:rPr>
          <w:szCs w:val="24"/>
          <w:lang w:val="en-US"/>
        </w:rPr>
        <w:t xml:space="preserve"> P</w:t>
      </w:r>
      <w:r w:rsidR="00CB3063" w:rsidRPr="005A1016">
        <w:rPr>
          <w:szCs w:val="24"/>
          <w:lang w:val="en-US"/>
        </w:rPr>
        <w:t xml:space="preserve">olicy briefings &amp; recommendations to increase eco-efficiency and </w:t>
      </w:r>
      <w:r w:rsidR="00E475B7" w:rsidRPr="005A1016">
        <w:rPr>
          <w:szCs w:val="24"/>
          <w:lang w:val="en-US"/>
        </w:rPr>
        <w:t>digitalization</w:t>
      </w:r>
      <w:r w:rsidR="00CB3063" w:rsidRPr="005A1016">
        <w:rPr>
          <w:szCs w:val="24"/>
          <w:lang w:val="en-US"/>
        </w:rPr>
        <w:t xml:space="preserve"> in the Baltic Sea region</w:t>
      </w:r>
      <w:r w:rsidR="00CB3063">
        <w:rPr>
          <w:szCs w:val="24"/>
          <w:lang w:val="en-US"/>
        </w:rPr>
        <w:t xml:space="preserve">. </w:t>
      </w:r>
      <w:r w:rsidR="00E475B7">
        <w:rPr>
          <w:szCs w:val="24"/>
          <w:lang w:val="en-US"/>
        </w:rPr>
        <w:t>However, due to the Covid19 pandemic, the event and meetings have been postponed and therefore also the expected deliveries. Ms. Harju informed, that t</w:t>
      </w:r>
      <w:r w:rsidR="00CB3063">
        <w:rPr>
          <w:szCs w:val="24"/>
          <w:lang w:val="en-US"/>
        </w:rPr>
        <w:t>he project has been p</w:t>
      </w:r>
      <w:r w:rsidR="00CB3063" w:rsidRPr="00B71617">
        <w:rPr>
          <w:szCs w:val="24"/>
          <w:lang w:val="en-US"/>
        </w:rPr>
        <w:t xml:space="preserve">rolonged to March 2021 </w:t>
      </w:r>
      <w:r w:rsidR="00E475B7">
        <w:rPr>
          <w:szCs w:val="24"/>
          <w:lang w:val="en-US"/>
        </w:rPr>
        <w:t xml:space="preserve">and the full project partnership remain committed to delivering the final results. </w:t>
      </w:r>
    </w:p>
    <w:p w14:paraId="47CF14CC" w14:textId="308ABB96" w:rsidR="00E475B7" w:rsidRDefault="00E475B7" w:rsidP="00CB3063">
      <w:pPr>
        <w:rPr>
          <w:szCs w:val="24"/>
          <w:lang w:val="en-US"/>
        </w:rPr>
      </w:pPr>
    </w:p>
    <w:p w14:paraId="316A9FE8" w14:textId="69B62722" w:rsidR="00CB3063" w:rsidRDefault="00E475B7" w:rsidP="00CB3063">
      <w:pPr>
        <w:rPr>
          <w:b/>
          <w:i/>
          <w:szCs w:val="24"/>
          <w:lang w:val="en-GB"/>
        </w:rPr>
      </w:pPr>
      <w:r w:rsidRPr="00E475B7">
        <w:rPr>
          <w:b/>
          <w:i/>
          <w:szCs w:val="24"/>
          <w:lang w:val="en-GB"/>
        </w:rPr>
        <w:t xml:space="preserve">For more details please refer to appendix no. </w:t>
      </w:r>
      <w:r>
        <w:rPr>
          <w:b/>
          <w:i/>
          <w:szCs w:val="24"/>
          <w:lang w:val="en-GB"/>
        </w:rPr>
        <w:t>4.</w:t>
      </w:r>
    </w:p>
    <w:p w14:paraId="0C083266" w14:textId="77777777" w:rsidR="00E475B7" w:rsidRPr="008E2767" w:rsidRDefault="00E475B7" w:rsidP="00CB3063">
      <w:pPr>
        <w:rPr>
          <w:szCs w:val="24"/>
          <w:lang w:val="en-US"/>
        </w:rPr>
      </w:pPr>
    </w:p>
    <w:p w14:paraId="62854EC3" w14:textId="77777777" w:rsidR="00CB3063" w:rsidRPr="00B1673F" w:rsidRDefault="00CB3063" w:rsidP="00B1673F">
      <w:pPr>
        <w:ind w:firstLine="1304"/>
        <w:rPr>
          <w:b/>
          <w:i/>
          <w:szCs w:val="24"/>
          <w:u w:val="single"/>
          <w:lang w:val="en-US"/>
        </w:rPr>
      </w:pPr>
      <w:r w:rsidRPr="00B1673F">
        <w:rPr>
          <w:b/>
          <w:i/>
          <w:szCs w:val="24"/>
          <w:u w:val="single"/>
          <w:lang w:val="en-US"/>
        </w:rPr>
        <w:t>COMPLETE</w:t>
      </w:r>
    </w:p>
    <w:p w14:paraId="2F2B739F" w14:textId="7E468C5F" w:rsidR="00CB3063" w:rsidRDefault="00E475B7" w:rsidP="00CB3063">
      <w:pPr>
        <w:rPr>
          <w:szCs w:val="24"/>
          <w:lang w:val="en-US"/>
        </w:rPr>
      </w:pPr>
      <w:r>
        <w:rPr>
          <w:szCs w:val="24"/>
          <w:lang w:val="en-US"/>
        </w:rPr>
        <w:t xml:space="preserve">Project Leader, </w:t>
      </w:r>
      <w:r w:rsidR="00CB3063" w:rsidRPr="005A1016">
        <w:rPr>
          <w:szCs w:val="24"/>
          <w:lang w:val="en-US"/>
        </w:rPr>
        <w:t>Ms. Miina Karjalainen</w:t>
      </w:r>
      <w:r>
        <w:rPr>
          <w:szCs w:val="24"/>
          <w:lang w:val="en-US"/>
        </w:rPr>
        <w:t>, provided an update on COMPLETE</w:t>
      </w:r>
      <w:r w:rsidR="00CB3063" w:rsidRPr="005A1016">
        <w:rPr>
          <w:szCs w:val="24"/>
          <w:lang w:val="en-US"/>
        </w:rPr>
        <w:t xml:space="preserve">. </w:t>
      </w:r>
      <w:r>
        <w:rPr>
          <w:szCs w:val="24"/>
          <w:lang w:val="en-US"/>
        </w:rPr>
        <w:t>Ms. Karkalainen informed, that i</w:t>
      </w:r>
      <w:r w:rsidR="00CB3063">
        <w:rPr>
          <w:szCs w:val="24"/>
          <w:lang w:val="en-US"/>
        </w:rPr>
        <w:t xml:space="preserve">n terms of most recent and most important activities, the </w:t>
      </w:r>
      <w:r w:rsidR="00CB3063" w:rsidRPr="005A1016">
        <w:rPr>
          <w:szCs w:val="24"/>
          <w:lang w:val="en-US"/>
        </w:rPr>
        <w:t xml:space="preserve">COMPLETE </w:t>
      </w:r>
      <w:r w:rsidR="00CB3063">
        <w:rPr>
          <w:szCs w:val="24"/>
          <w:lang w:val="en-US"/>
        </w:rPr>
        <w:t xml:space="preserve">project has </w:t>
      </w:r>
      <w:r w:rsidR="00CB3063" w:rsidRPr="005A1016">
        <w:rPr>
          <w:szCs w:val="24"/>
          <w:lang w:val="en-US"/>
        </w:rPr>
        <w:t xml:space="preserve">co-hosted </w:t>
      </w:r>
      <w:hyperlink r:id="rId10" w:history="1">
        <w:r w:rsidR="00CB3063" w:rsidRPr="00DF3689">
          <w:rPr>
            <w:rStyle w:val="Hyperlink"/>
            <w:szCs w:val="24"/>
            <w:lang w:val="en-US"/>
          </w:rPr>
          <w:t>two working group meetings</w:t>
        </w:r>
      </w:hyperlink>
      <w:r w:rsidR="00CB3063" w:rsidRPr="005A1016">
        <w:rPr>
          <w:szCs w:val="24"/>
          <w:lang w:val="en-US"/>
        </w:rPr>
        <w:t xml:space="preserve"> of the International Council for the Exploration of the Sea (ICES)</w:t>
      </w:r>
      <w:r w:rsidR="00CB3063">
        <w:rPr>
          <w:szCs w:val="24"/>
          <w:lang w:val="en-US"/>
        </w:rPr>
        <w:t xml:space="preserve"> </w:t>
      </w:r>
      <w:r w:rsidR="00CB3063" w:rsidRPr="005A1016">
        <w:rPr>
          <w:szCs w:val="24"/>
          <w:lang w:val="en-US"/>
        </w:rPr>
        <w:t>held in Gdynia, Poland</w:t>
      </w:r>
      <w:r w:rsidR="00CB3063">
        <w:rPr>
          <w:szCs w:val="24"/>
          <w:lang w:val="en-US"/>
        </w:rPr>
        <w:t xml:space="preserve"> in March </w:t>
      </w:r>
      <w:r w:rsidR="00CB3063" w:rsidRPr="005A1016">
        <w:rPr>
          <w:szCs w:val="24"/>
          <w:lang w:val="en-US"/>
        </w:rPr>
        <w:t>2020</w:t>
      </w:r>
      <w:r w:rsidR="00CB3063">
        <w:rPr>
          <w:szCs w:val="24"/>
          <w:lang w:val="en-US"/>
        </w:rPr>
        <w:t xml:space="preserve">, presented a draft </w:t>
      </w:r>
      <w:r w:rsidR="00CB3063" w:rsidRPr="005A1016">
        <w:rPr>
          <w:szCs w:val="24"/>
          <w:lang w:val="en-US"/>
        </w:rPr>
        <w:t>non-indigenous species (NIS) monitoring programme for the HELCOM State and Conservation meeting in May 2020</w:t>
      </w:r>
      <w:r w:rsidR="00CB3063">
        <w:rPr>
          <w:szCs w:val="24"/>
          <w:lang w:val="en-US"/>
        </w:rPr>
        <w:t>, and released a d</w:t>
      </w:r>
      <w:r w:rsidR="00CB3063" w:rsidRPr="005A1016">
        <w:rPr>
          <w:szCs w:val="24"/>
          <w:lang w:val="en-US"/>
        </w:rPr>
        <w:t xml:space="preserve">ocumentary film </w:t>
      </w:r>
      <w:r w:rsidR="00CB3063">
        <w:rPr>
          <w:szCs w:val="24"/>
          <w:lang w:val="en-US"/>
        </w:rPr>
        <w:t>‘</w:t>
      </w:r>
      <w:hyperlink r:id="rId11" w:history="1">
        <w:r w:rsidR="00CB3063" w:rsidRPr="00DF3689">
          <w:rPr>
            <w:rStyle w:val="Hyperlink"/>
            <w:szCs w:val="24"/>
            <w:lang w:val="en-US"/>
          </w:rPr>
          <w:t>Baltic Hitchhikers’</w:t>
        </w:r>
      </w:hyperlink>
      <w:r w:rsidR="00CB3063">
        <w:rPr>
          <w:szCs w:val="24"/>
          <w:lang w:val="en-US"/>
        </w:rPr>
        <w:t xml:space="preserve"> f</w:t>
      </w:r>
      <w:r w:rsidR="00CB3063" w:rsidRPr="005A1016">
        <w:rPr>
          <w:szCs w:val="24"/>
          <w:lang w:val="en-US"/>
        </w:rPr>
        <w:t>ocusing on biofouling issues</w:t>
      </w:r>
      <w:r w:rsidR="00CB3063">
        <w:rPr>
          <w:szCs w:val="24"/>
          <w:lang w:val="en-US"/>
        </w:rPr>
        <w:t xml:space="preserve">. </w:t>
      </w:r>
      <w:r w:rsidR="00B1673F">
        <w:rPr>
          <w:szCs w:val="24"/>
          <w:lang w:val="en-US"/>
        </w:rPr>
        <w:t xml:space="preserve"> Finally, Ms. Karjalainen informed, that due to Covid-19 t</w:t>
      </w:r>
      <w:r w:rsidR="00CB3063" w:rsidRPr="005A1016">
        <w:rPr>
          <w:szCs w:val="24"/>
          <w:lang w:val="en-US"/>
        </w:rPr>
        <w:t xml:space="preserve">he project has been </w:t>
      </w:r>
      <w:r w:rsidR="00CB3063" w:rsidRPr="00B71617">
        <w:rPr>
          <w:szCs w:val="24"/>
          <w:lang w:val="en-US"/>
        </w:rPr>
        <w:t>prolonged to March 2021</w:t>
      </w:r>
      <w:r w:rsidR="00B1673F">
        <w:rPr>
          <w:szCs w:val="24"/>
          <w:lang w:val="en-US"/>
        </w:rPr>
        <w:t xml:space="preserve">. </w:t>
      </w:r>
    </w:p>
    <w:p w14:paraId="1CDC82C1" w14:textId="2469FB25" w:rsidR="00B1673F" w:rsidRDefault="00B1673F" w:rsidP="00CB3063">
      <w:pPr>
        <w:rPr>
          <w:szCs w:val="24"/>
          <w:lang w:val="en-US"/>
        </w:rPr>
      </w:pPr>
    </w:p>
    <w:p w14:paraId="10D48F0A" w14:textId="207AA834" w:rsidR="00B1673F" w:rsidRDefault="00B1673F" w:rsidP="00CB3063">
      <w:pPr>
        <w:rPr>
          <w:szCs w:val="24"/>
          <w:lang w:val="en-US"/>
        </w:rPr>
      </w:pPr>
      <w:r>
        <w:rPr>
          <w:szCs w:val="24"/>
          <w:lang w:val="en-US"/>
        </w:rPr>
        <w:t xml:space="preserve">Post the meeting, it has been informed, that COMPLETE has been granted financing for the extension phase project, COMPLETE PLUS. This will commence once COMPLETE expires in </w:t>
      </w:r>
      <w:r w:rsidR="00433E5E">
        <w:rPr>
          <w:szCs w:val="24"/>
          <w:lang w:val="en-US"/>
        </w:rPr>
        <w:t>M</w:t>
      </w:r>
      <w:r>
        <w:rPr>
          <w:szCs w:val="24"/>
          <w:lang w:val="en-US"/>
        </w:rPr>
        <w:t xml:space="preserve">arch 2021. </w:t>
      </w:r>
    </w:p>
    <w:p w14:paraId="50C29459" w14:textId="2D007E93" w:rsidR="00B1673F" w:rsidRDefault="00B1673F" w:rsidP="00CB3063">
      <w:pPr>
        <w:rPr>
          <w:szCs w:val="24"/>
          <w:lang w:val="en-US"/>
        </w:rPr>
      </w:pPr>
    </w:p>
    <w:p w14:paraId="070498B6" w14:textId="7AFE0085" w:rsidR="00B1673F" w:rsidRDefault="00B1673F" w:rsidP="00CB3063">
      <w:pPr>
        <w:rPr>
          <w:szCs w:val="24"/>
          <w:lang w:val="en-US"/>
        </w:rPr>
      </w:pPr>
      <w:r w:rsidRPr="00E475B7">
        <w:rPr>
          <w:b/>
          <w:i/>
          <w:szCs w:val="24"/>
          <w:lang w:val="en-GB"/>
        </w:rPr>
        <w:t>For more details</w:t>
      </w:r>
      <w:r>
        <w:rPr>
          <w:b/>
          <w:i/>
          <w:szCs w:val="24"/>
          <w:lang w:val="en-GB"/>
        </w:rPr>
        <w:t xml:space="preserve"> on COMPLETE</w:t>
      </w:r>
      <w:r w:rsidRPr="00E475B7">
        <w:rPr>
          <w:b/>
          <w:i/>
          <w:szCs w:val="24"/>
          <w:lang w:val="en-GB"/>
        </w:rPr>
        <w:t xml:space="preserve"> please refer to appendix no. </w:t>
      </w:r>
      <w:r>
        <w:rPr>
          <w:b/>
          <w:i/>
          <w:szCs w:val="24"/>
          <w:lang w:val="en-GB"/>
        </w:rPr>
        <w:t>5.</w:t>
      </w:r>
    </w:p>
    <w:p w14:paraId="30FF5A01" w14:textId="77777777" w:rsidR="00CB3063" w:rsidRPr="008E2767" w:rsidRDefault="00CB3063" w:rsidP="00CB3063">
      <w:pPr>
        <w:rPr>
          <w:szCs w:val="24"/>
          <w:lang w:val="en-US"/>
        </w:rPr>
      </w:pPr>
    </w:p>
    <w:p w14:paraId="4F2C9787" w14:textId="77777777" w:rsidR="00CB3063" w:rsidRPr="00B1673F" w:rsidRDefault="00CB3063" w:rsidP="00B1673F">
      <w:pPr>
        <w:ind w:firstLine="1304"/>
        <w:rPr>
          <w:b/>
          <w:i/>
          <w:szCs w:val="24"/>
          <w:u w:val="single"/>
          <w:lang w:val="en-US"/>
        </w:rPr>
      </w:pPr>
      <w:r w:rsidRPr="00B1673F">
        <w:rPr>
          <w:b/>
          <w:i/>
          <w:szCs w:val="24"/>
          <w:u w:val="single"/>
          <w:lang w:val="en-US"/>
        </w:rPr>
        <w:t>EMERGE</w:t>
      </w:r>
    </w:p>
    <w:p w14:paraId="1C36329B" w14:textId="5D85B008" w:rsidR="00433E5E" w:rsidRDefault="00433E5E" w:rsidP="00CB3063">
      <w:pPr>
        <w:rPr>
          <w:szCs w:val="24"/>
          <w:lang w:val="en-US"/>
        </w:rPr>
      </w:pPr>
      <w:r>
        <w:rPr>
          <w:szCs w:val="24"/>
          <w:lang w:val="en-US"/>
        </w:rPr>
        <w:t xml:space="preserve">Before introducing Project leader, </w:t>
      </w:r>
      <w:r w:rsidR="00CB3063" w:rsidRPr="00E82C6C">
        <w:rPr>
          <w:szCs w:val="24"/>
          <w:lang w:val="en-US"/>
        </w:rPr>
        <w:t>Mr. Jukka-Pekka Jalkanen</w:t>
      </w:r>
      <w:r>
        <w:rPr>
          <w:szCs w:val="24"/>
          <w:lang w:val="en-US"/>
        </w:rPr>
        <w:t xml:space="preserve"> from EMERGE, Ms. Pallesen informed, that the EMERGE project is still awaiting Flagship status confirmation from the Commission. The PACs are in contact with the Commission regarding the issue and will advise the Project leader and SC group once a final decision has been reached. </w:t>
      </w:r>
    </w:p>
    <w:p w14:paraId="6CBF0F8D" w14:textId="77777777" w:rsidR="00433E5E" w:rsidRDefault="00433E5E" w:rsidP="00CB3063">
      <w:pPr>
        <w:rPr>
          <w:szCs w:val="24"/>
          <w:lang w:val="en-US"/>
        </w:rPr>
      </w:pPr>
    </w:p>
    <w:p w14:paraId="7CBDF499" w14:textId="29941B20" w:rsidR="00CB3063" w:rsidRDefault="00433E5E" w:rsidP="00CB3063">
      <w:pPr>
        <w:rPr>
          <w:szCs w:val="24"/>
          <w:lang w:val="en-US"/>
        </w:rPr>
      </w:pPr>
      <w:r>
        <w:rPr>
          <w:szCs w:val="24"/>
          <w:lang w:val="en-US"/>
        </w:rPr>
        <w:t xml:space="preserve">Mr. Jalkanenen proceeded with his presentation on EMERGE. Mr. Jalkanen informed, that since the project is still in its introductory phase it has not been severely challenged by the Covid-19 pandemic. Some </w:t>
      </w:r>
      <w:r w:rsidR="00CB3063" w:rsidRPr="00E82C6C">
        <w:rPr>
          <w:szCs w:val="24"/>
          <w:lang w:val="en-US"/>
        </w:rPr>
        <w:t>activities relating to the project’s experimental work has been postpone</w:t>
      </w:r>
      <w:r>
        <w:rPr>
          <w:szCs w:val="24"/>
          <w:lang w:val="en-US"/>
        </w:rPr>
        <w:t>d</w:t>
      </w:r>
      <w:r w:rsidR="00CB3063" w:rsidRPr="00E82C6C">
        <w:rPr>
          <w:szCs w:val="24"/>
          <w:lang w:val="en-US"/>
        </w:rPr>
        <w:t xml:space="preserve">, </w:t>
      </w:r>
      <w:r>
        <w:rPr>
          <w:szCs w:val="24"/>
          <w:lang w:val="en-US"/>
        </w:rPr>
        <w:t>but the work on m</w:t>
      </w:r>
      <w:r w:rsidR="00CB3063" w:rsidRPr="00E82C6C">
        <w:rPr>
          <w:szCs w:val="24"/>
          <w:lang w:val="en-US"/>
        </w:rPr>
        <w:t xml:space="preserve">odeling work has been less impacted by COVID19. The </w:t>
      </w:r>
      <w:r w:rsidR="00CB3063">
        <w:rPr>
          <w:szCs w:val="24"/>
          <w:lang w:val="en-US"/>
        </w:rPr>
        <w:t>p</w:t>
      </w:r>
      <w:r w:rsidR="00CB3063" w:rsidRPr="000A03CA">
        <w:rPr>
          <w:szCs w:val="24"/>
          <w:lang w:val="en-US"/>
        </w:rPr>
        <w:t>roject has currently not applied for</w:t>
      </w:r>
      <w:r w:rsidR="00CB3063">
        <w:rPr>
          <w:szCs w:val="24"/>
          <w:lang w:val="en-US"/>
        </w:rPr>
        <w:t xml:space="preserve"> a </w:t>
      </w:r>
      <w:r>
        <w:rPr>
          <w:szCs w:val="24"/>
          <w:lang w:val="en-US"/>
        </w:rPr>
        <w:t xml:space="preserve">prolongation in light of this. </w:t>
      </w:r>
    </w:p>
    <w:p w14:paraId="31E17032" w14:textId="5DB94581" w:rsidR="005D61CC" w:rsidRDefault="005D61CC" w:rsidP="00CB3063">
      <w:pPr>
        <w:rPr>
          <w:szCs w:val="24"/>
          <w:lang w:val="en-US"/>
        </w:rPr>
      </w:pPr>
    </w:p>
    <w:p w14:paraId="231C87A0" w14:textId="47D21642" w:rsidR="005D61CC" w:rsidRDefault="005D61CC" w:rsidP="005D61CC">
      <w:pPr>
        <w:rPr>
          <w:szCs w:val="24"/>
          <w:lang w:val="en-US"/>
        </w:rPr>
      </w:pPr>
      <w:r w:rsidRPr="00E475B7">
        <w:rPr>
          <w:b/>
          <w:i/>
          <w:szCs w:val="24"/>
          <w:lang w:val="en-GB"/>
        </w:rPr>
        <w:t>For more details</w:t>
      </w:r>
      <w:r>
        <w:rPr>
          <w:b/>
          <w:i/>
          <w:szCs w:val="24"/>
          <w:lang w:val="en-GB"/>
        </w:rPr>
        <w:t xml:space="preserve"> on EMERGE</w:t>
      </w:r>
      <w:r w:rsidRPr="00E475B7">
        <w:rPr>
          <w:b/>
          <w:i/>
          <w:szCs w:val="24"/>
          <w:lang w:val="en-GB"/>
        </w:rPr>
        <w:t xml:space="preserve"> please refer to appendix no. </w:t>
      </w:r>
      <w:r>
        <w:rPr>
          <w:b/>
          <w:i/>
          <w:szCs w:val="24"/>
          <w:lang w:val="en-GB"/>
        </w:rPr>
        <w:t>6.</w:t>
      </w:r>
    </w:p>
    <w:p w14:paraId="27AC4F10" w14:textId="77777777" w:rsidR="005D61CC" w:rsidRPr="00E82C6C" w:rsidRDefault="005D61CC" w:rsidP="00CB3063">
      <w:pPr>
        <w:rPr>
          <w:szCs w:val="24"/>
          <w:lang w:val="en-US"/>
        </w:rPr>
      </w:pPr>
    </w:p>
    <w:p w14:paraId="1E5D9AA1" w14:textId="77777777" w:rsidR="00CB3063" w:rsidRPr="008E2767" w:rsidRDefault="00CB3063" w:rsidP="00CB3063">
      <w:pPr>
        <w:rPr>
          <w:szCs w:val="24"/>
          <w:lang w:val="en-US"/>
        </w:rPr>
      </w:pPr>
    </w:p>
    <w:p w14:paraId="0801CE82" w14:textId="77777777" w:rsidR="00CB3063" w:rsidRPr="005D61CC" w:rsidRDefault="00CB3063" w:rsidP="005D61CC">
      <w:pPr>
        <w:ind w:firstLine="1304"/>
        <w:rPr>
          <w:b/>
          <w:i/>
          <w:szCs w:val="24"/>
          <w:u w:val="single"/>
          <w:lang w:val="en-US"/>
        </w:rPr>
      </w:pPr>
      <w:r w:rsidRPr="005D61CC">
        <w:rPr>
          <w:b/>
          <w:i/>
          <w:szCs w:val="24"/>
          <w:u w:val="single"/>
          <w:lang w:val="en-US"/>
        </w:rPr>
        <w:t>CSHIPP</w:t>
      </w:r>
    </w:p>
    <w:p w14:paraId="485C17A9" w14:textId="631CBA89" w:rsidR="00CB3063" w:rsidRDefault="005D61CC" w:rsidP="00CB3063">
      <w:pPr>
        <w:rPr>
          <w:szCs w:val="24"/>
          <w:lang w:val="en-US"/>
        </w:rPr>
      </w:pPr>
      <w:r>
        <w:rPr>
          <w:szCs w:val="24"/>
          <w:lang w:val="en-US"/>
        </w:rPr>
        <w:t xml:space="preserve">Project Leader, </w:t>
      </w:r>
      <w:r w:rsidR="00CB3063" w:rsidRPr="00126914">
        <w:rPr>
          <w:szCs w:val="24"/>
          <w:lang w:val="en-US"/>
        </w:rPr>
        <w:t xml:space="preserve">Ms. Riita Pöntynen </w:t>
      </w:r>
      <w:r w:rsidR="00CB3063" w:rsidRPr="005A1016">
        <w:rPr>
          <w:szCs w:val="24"/>
          <w:lang w:val="en-US"/>
        </w:rPr>
        <w:t>provided an update on the project</w:t>
      </w:r>
      <w:r>
        <w:rPr>
          <w:szCs w:val="24"/>
          <w:lang w:val="en-US"/>
        </w:rPr>
        <w:t xml:space="preserve"> platform</w:t>
      </w:r>
      <w:r w:rsidR="00CB3063" w:rsidRPr="005A1016">
        <w:rPr>
          <w:szCs w:val="24"/>
          <w:lang w:val="en-US"/>
        </w:rPr>
        <w:t>.</w:t>
      </w:r>
      <w:r w:rsidR="00CB3063">
        <w:rPr>
          <w:szCs w:val="24"/>
          <w:lang w:val="en-US"/>
        </w:rPr>
        <w:t xml:space="preserve"> </w:t>
      </w:r>
      <w:r>
        <w:rPr>
          <w:szCs w:val="24"/>
          <w:lang w:val="en-US"/>
        </w:rPr>
        <w:t xml:space="preserve">Ms. </w:t>
      </w:r>
      <w:r w:rsidRPr="00126914">
        <w:rPr>
          <w:szCs w:val="24"/>
          <w:lang w:val="en-US"/>
        </w:rPr>
        <w:t>Pöntynen</w:t>
      </w:r>
      <w:r>
        <w:rPr>
          <w:szCs w:val="24"/>
          <w:lang w:val="en-US"/>
        </w:rPr>
        <w:t xml:space="preserve"> informed, that a </w:t>
      </w:r>
      <w:r w:rsidR="00CB3063">
        <w:rPr>
          <w:szCs w:val="24"/>
          <w:lang w:val="en-US"/>
        </w:rPr>
        <w:t xml:space="preserve">number of publications are in process, including a </w:t>
      </w:r>
      <w:r w:rsidR="00CB3063" w:rsidRPr="00126914">
        <w:rPr>
          <w:szCs w:val="24"/>
          <w:lang w:val="en-US"/>
        </w:rPr>
        <w:t xml:space="preserve">Best Practice Manual on Clean Shipping Financing </w:t>
      </w:r>
      <w:r w:rsidR="00CB3063">
        <w:rPr>
          <w:szCs w:val="24"/>
          <w:lang w:val="en-US"/>
        </w:rPr>
        <w:t>and a S</w:t>
      </w:r>
      <w:r w:rsidR="00CB3063" w:rsidRPr="00126914">
        <w:rPr>
          <w:szCs w:val="24"/>
          <w:lang w:val="en-US"/>
        </w:rPr>
        <w:t>tate-of-the-Play report on Clean shipping technologies</w:t>
      </w:r>
      <w:r w:rsidR="00CB3063">
        <w:rPr>
          <w:szCs w:val="24"/>
          <w:lang w:val="en-US"/>
        </w:rPr>
        <w:t xml:space="preserve">. </w:t>
      </w:r>
      <w:r>
        <w:rPr>
          <w:szCs w:val="24"/>
          <w:lang w:val="en-US"/>
        </w:rPr>
        <w:t xml:space="preserve"> Publications are available </w:t>
      </w:r>
      <w:hyperlink r:id="rId12" w:history="1">
        <w:r w:rsidRPr="005D61CC">
          <w:rPr>
            <w:rStyle w:val="Hyperlink"/>
            <w:szCs w:val="24"/>
            <w:lang w:val="en-US"/>
          </w:rPr>
          <w:t>here</w:t>
        </w:r>
      </w:hyperlink>
      <w:r>
        <w:rPr>
          <w:szCs w:val="24"/>
          <w:lang w:val="en-US"/>
        </w:rPr>
        <w:t xml:space="preserve">. </w:t>
      </w:r>
      <w:r w:rsidR="00CB3063" w:rsidRPr="00126914">
        <w:rPr>
          <w:szCs w:val="24"/>
          <w:lang w:val="en-US"/>
        </w:rPr>
        <w:t xml:space="preserve">The </w:t>
      </w:r>
      <w:r w:rsidR="00CB3063">
        <w:rPr>
          <w:szCs w:val="24"/>
          <w:lang w:val="en-US"/>
        </w:rPr>
        <w:t>p</w:t>
      </w:r>
      <w:r w:rsidR="00CB3063" w:rsidRPr="00B71617">
        <w:rPr>
          <w:szCs w:val="24"/>
          <w:lang w:val="en-US"/>
        </w:rPr>
        <w:t>roject has applied for prolongation until March 202</w:t>
      </w:r>
      <w:r>
        <w:rPr>
          <w:szCs w:val="24"/>
          <w:lang w:val="en-US"/>
        </w:rPr>
        <w:t xml:space="preserve">1 due Covid19. </w:t>
      </w:r>
    </w:p>
    <w:p w14:paraId="602D06DD" w14:textId="2616957D" w:rsidR="005D61CC" w:rsidRDefault="005D61CC" w:rsidP="00CB3063">
      <w:pPr>
        <w:rPr>
          <w:szCs w:val="24"/>
          <w:lang w:val="en-US"/>
        </w:rPr>
      </w:pPr>
    </w:p>
    <w:p w14:paraId="4B71A3AB" w14:textId="691B6F4F" w:rsidR="005D61CC" w:rsidRPr="005D61CC" w:rsidRDefault="005D61CC" w:rsidP="00CB3063">
      <w:pPr>
        <w:rPr>
          <w:b/>
          <w:i/>
          <w:szCs w:val="24"/>
          <w:lang w:val="en-US"/>
        </w:rPr>
      </w:pPr>
      <w:r w:rsidRPr="005D61CC">
        <w:rPr>
          <w:b/>
          <w:i/>
          <w:szCs w:val="24"/>
          <w:lang w:val="en-US"/>
        </w:rPr>
        <w:t xml:space="preserve">For more information please refer to appendix no. 7. </w:t>
      </w:r>
    </w:p>
    <w:p w14:paraId="10047E59" w14:textId="77777777" w:rsidR="00CB3063" w:rsidRPr="008E2767" w:rsidRDefault="00CB3063" w:rsidP="00CB3063">
      <w:pPr>
        <w:rPr>
          <w:szCs w:val="24"/>
          <w:lang w:val="en-US"/>
        </w:rPr>
      </w:pPr>
    </w:p>
    <w:p w14:paraId="176FC88B" w14:textId="77777777" w:rsidR="00CB3063" w:rsidRPr="008E2767" w:rsidRDefault="00CB3063" w:rsidP="00CB3063">
      <w:pPr>
        <w:pStyle w:val="Listeafsnit"/>
        <w:numPr>
          <w:ilvl w:val="0"/>
          <w:numId w:val="48"/>
        </w:numPr>
        <w:spacing w:line="259" w:lineRule="auto"/>
        <w:rPr>
          <w:b/>
          <w:szCs w:val="24"/>
          <w:lang w:val="en-US"/>
        </w:rPr>
      </w:pPr>
      <w:r w:rsidRPr="008E2767">
        <w:rPr>
          <w:b/>
          <w:szCs w:val="24"/>
          <w:lang w:val="en-US"/>
        </w:rPr>
        <w:t>Presentation of seed money project on “Linking Sea and Land Flagship process”</w:t>
      </w:r>
    </w:p>
    <w:p w14:paraId="366D366B" w14:textId="77777777" w:rsidR="00CB3063" w:rsidRDefault="00CB3063" w:rsidP="00CB3063">
      <w:pPr>
        <w:rPr>
          <w:szCs w:val="24"/>
          <w:lang w:val="en-US"/>
        </w:rPr>
      </w:pPr>
    </w:p>
    <w:p w14:paraId="2E4B0EE8" w14:textId="7191D581" w:rsidR="00236F56" w:rsidRPr="00236F56" w:rsidRDefault="00236F56" w:rsidP="00236F56">
      <w:pPr>
        <w:jc w:val="both"/>
        <w:rPr>
          <w:szCs w:val="24"/>
          <w:lang w:val="en-GB"/>
        </w:rPr>
      </w:pPr>
      <w:r w:rsidRPr="00236F56">
        <w:rPr>
          <w:szCs w:val="24"/>
          <w:lang w:val="en-GB"/>
        </w:rPr>
        <w:t xml:space="preserve">Mr. Anders </w:t>
      </w:r>
      <w:r w:rsidR="00227EEE">
        <w:rPr>
          <w:szCs w:val="24"/>
          <w:lang w:val="en-GB"/>
        </w:rPr>
        <w:t>B</w:t>
      </w:r>
      <w:r w:rsidR="00227EEE" w:rsidRPr="00236F56">
        <w:rPr>
          <w:szCs w:val="24"/>
          <w:lang w:val="en-GB"/>
        </w:rPr>
        <w:t>erg</w:t>
      </w:r>
      <w:r w:rsidR="00227EEE">
        <w:rPr>
          <w:szCs w:val="24"/>
          <w:lang w:val="en-GB"/>
        </w:rPr>
        <w:t xml:space="preserve"> </w:t>
      </w:r>
      <w:r w:rsidRPr="00236F56">
        <w:rPr>
          <w:szCs w:val="24"/>
          <w:lang w:val="en-GB"/>
        </w:rPr>
        <w:t xml:space="preserve">from the Swedish Transport Administration, introduced the participants to the newly approved seed money project process under PA Transport called Linking Sea and Land (LISA). The LISA project has been granted 50.000 EUR and is set to commence in august 2020 and end June 2021. The LISA project will focus on improved efficiency in connectivity between land corridors and sea links. </w:t>
      </w:r>
    </w:p>
    <w:p w14:paraId="1087B40C" w14:textId="77777777" w:rsidR="00236F56" w:rsidRDefault="00236F56" w:rsidP="00236F56">
      <w:pPr>
        <w:pStyle w:val="Listeafsnit"/>
        <w:jc w:val="both"/>
        <w:rPr>
          <w:szCs w:val="24"/>
          <w:lang w:val="en-GB"/>
        </w:rPr>
      </w:pPr>
    </w:p>
    <w:p w14:paraId="4112FB10" w14:textId="500FCEDE" w:rsidR="00236F56" w:rsidRDefault="00236F56" w:rsidP="00236F56">
      <w:pPr>
        <w:jc w:val="both"/>
        <w:rPr>
          <w:szCs w:val="24"/>
          <w:lang w:val="en-GB"/>
        </w:rPr>
      </w:pPr>
      <w:r w:rsidRPr="00236F56">
        <w:rPr>
          <w:szCs w:val="24"/>
          <w:lang w:val="en-GB"/>
        </w:rPr>
        <w:t xml:space="preserve">Thus far the project holds 5 partners from the Baltic Sea Region, but other interested stakeholders are invited to contact Mr. Anders Berg, project leader, or Mr. Erlandson, if they are interested in learning more and possible join the full scale project. </w:t>
      </w:r>
    </w:p>
    <w:p w14:paraId="097FFFE1" w14:textId="3D983267" w:rsidR="00236F56" w:rsidRDefault="00236F56" w:rsidP="00236F56">
      <w:pPr>
        <w:jc w:val="both"/>
        <w:rPr>
          <w:szCs w:val="24"/>
          <w:lang w:val="en-GB"/>
        </w:rPr>
      </w:pPr>
    </w:p>
    <w:p w14:paraId="12D27BCE" w14:textId="5C59F25E" w:rsidR="00236F56" w:rsidRPr="00236F56" w:rsidRDefault="00236F56" w:rsidP="00236F56">
      <w:pPr>
        <w:jc w:val="both"/>
        <w:rPr>
          <w:b/>
          <w:i/>
          <w:szCs w:val="24"/>
          <w:lang w:val="en-GB"/>
        </w:rPr>
      </w:pPr>
      <w:r w:rsidRPr="00236F56">
        <w:rPr>
          <w:b/>
          <w:i/>
          <w:szCs w:val="24"/>
          <w:lang w:val="en-GB"/>
        </w:rPr>
        <w:t xml:space="preserve">For more information and contact details on LISA please refer to appendix no. 8. </w:t>
      </w:r>
    </w:p>
    <w:p w14:paraId="61689EF9" w14:textId="77777777" w:rsidR="00CB3063" w:rsidRPr="00236F56" w:rsidRDefault="00CB3063" w:rsidP="00CB3063">
      <w:pPr>
        <w:rPr>
          <w:szCs w:val="24"/>
          <w:lang w:val="en-GB"/>
        </w:rPr>
      </w:pPr>
    </w:p>
    <w:p w14:paraId="0B6E01B8" w14:textId="2F6042C8" w:rsidR="00CB3063" w:rsidRPr="003F24AA" w:rsidRDefault="00CB3063" w:rsidP="00CB3063">
      <w:pPr>
        <w:pStyle w:val="Listeafsnit"/>
        <w:numPr>
          <w:ilvl w:val="0"/>
          <w:numId w:val="48"/>
        </w:numPr>
        <w:spacing w:line="259" w:lineRule="auto"/>
        <w:rPr>
          <w:b/>
          <w:szCs w:val="24"/>
          <w:lang w:val="en-US"/>
        </w:rPr>
      </w:pPr>
      <w:r w:rsidRPr="008E2767">
        <w:rPr>
          <w:b/>
          <w:szCs w:val="24"/>
          <w:lang w:val="en-US"/>
        </w:rPr>
        <w:t>Presentation of the PA Ship key autumn activities and process towards developing a roadmap for the future</w:t>
      </w:r>
    </w:p>
    <w:p w14:paraId="1644B47B" w14:textId="3FEB8E56" w:rsidR="00CB3063" w:rsidRDefault="00236F56" w:rsidP="00CB3063">
      <w:pPr>
        <w:rPr>
          <w:bCs/>
          <w:szCs w:val="24"/>
          <w:lang w:val="en-US"/>
        </w:rPr>
      </w:pPr>
      <w:r>
        <w:rPr>
          <w:bCs/>
          <w:szCs w:val="24"/>
          <w:lang w:val="en-US"/>
        </w:rPr>
        <w:t>Mr. Piester gave an update on upcoming activities related to PA Ship. Mr. Piester informed, that the</w:t>
      </w:r>
      <w:r w:rsidR="00CB3063" w:rsidRPr="008E2767">
        <w:rPr>
          <w:bCs/>
          <w:szCs w:val="24"/>
          <w:lang w:val="en-US"/>
        </w:rPr>
        <w:t xml:space="preserve"> PAC</w:t>
      </w:r>
      <w:r>
        <w:rPr>
          <w:bCs/>
          <w:szCs w:val="24"/>
          <w:lang w:val="en-US"/>
        </w:rPr>
        <w:t xml:space="preserve"> team</w:t>
      </w:r>
      <w:r w:rsidR="00CB3063" w:rsidRPr="008E2767">
        <w:rPr>
          <w:bCs/>
          <w:szCs w:val="24"/>
          <w:lang w:val="en-US"/>
        </w:rPr>
        <w:t xml:space="preserve"> will receive funding from the Interreg BSR programme to continue activities until summer 2021. The funding will cover the basic PAC tasks as well as activities and events involving the SCs </w:t>
      </w:r>
      <w:r>
        <w:rPr>
          <w:bCs/>
          <w:szCs w:val="24"/>
          <w:lang w:val="en-US"/>
        </w:rPr>
        <w:t xml:space="preserve">and other stakeholders </w:t>
      </w:r>
      <w:r w:rsidR="00CB3063" w:rsidRPr="008E2767">
        <w:rPr>
          <w:bCs/>
          <w:szCs w:val="24"/>
          <w:lang w:val="en-US"/>
        </w:rPr>
        <w:t xml:space="preserve">of PA Ship and PA Safe. These activities will lead to the development of a joint maritime Roadmap for the Future, which will include a proposal for the future organization and priorities of the two PAs. Also, the process will support the development of work plans for PA Ship and PA Safe, cf. the upcoming revised Action Plan. </w:t>
      </w:r>
      <w:r>
        <w:rPr>
          <w:bCs/>
          <w:szCs w:val="24"/>
          <w:lang w:val="en-US"/>
        </w:rPr>
        <w:t xml:space="preserve">The proposed plan is listed here: </w:t>
      </w:r>
    </w:p>
    <w:p w14:paraId="64CC94D8" w14:textId="2B227D34" w:rsidR="00CB3063" w:rsidRPr="008E2767" w:rsidRDefault="00CB3063" w:rsidP="00CB3063">
      <w:pPr>
        <w:rPr>
          <w:bCs/>
          <w:szCs w:val="24"/>
          <w:lang w:val="en-US"/>
        </w:rPr>
      </w:pPr>
      <w:r w:rsidRPr="008E2767">
        <w:rPr>
          <w:bCs/>
          <w:szCs w:val="24"/>
          <w:lang w:val="en-US"/>
        </w:rPr>
        <w:t xml:space="preserve">    </w:t>
      </w:r>
    </w:p>
    <w:p w14:paraId="17770B39" w14:textId="77777777" w:rsidR="00CB3063" w:rsidRDefault="00CB3063" w:rsidP="00CB3063">
      <w:pPr>
        <w:rPr>
          <w:bCs/>
          <w:szCs w:val="24"/>
          <w:u w:val="single"/>
          <w:lang w:val="en-US"/>
        </w:rPr>
      </w:pPr>
      <w:r w:rsidRPr="008E2767">
        <w:rPr>
          <w:bCs/>
          <w:szCs w:val="24"/>
          <w:u w:val="single"/>
          <w:lang w:val="en-US"/>
        </w:rPr>
        <w:t>Main activities and events in 2020-2021</w:t>
      </w:r>
    </w:p>
    <w:p w14:paraId="4CF63AA2" w14:textId="77777777" w:rsidR="00CB3063" w:rsidRPr="008E2767" w:rsidRDefault="00CB3063" w:rsidP="00CB3063">
      <w:pPr>
        <w:rPr>
          <w:szCs w:val="24"/>
          <w:u w:val="single"/>
          <w:lang w:val="en-US"/>
        </w:rPr>
      </w:pPr>
    </w:p>
    <w:p w14:paraId="1D344A25" w14:textId="77777777" w:rsidR="00CB3063" w:rsidRPr="00B66AAC" w:rsidRDefault="00CB3063" w:rsidP="00CB3063">
      <w:pPr>
        <w:numPr>
          <w:ilvl w:val="0"/>
          <w:numId w:val="49"/>
        </w:numPr>
        <w:spacing w:line="259" w:lineRule="auto"/>
        <w:rPr>
          <w:szCs w:val="24"/>
          <w:lang w:val="en-US"/>
        </w:rPr>
      </w:pPr>
      <w:r w:rsidRPr="008E2767">
        <w:rPr>
          <w:szCs w:val="24"/>
          <w:lang w:val="en-GB"/>
        </w:rPr>
        <w:t>Joint workshop in Brussels on key maritime issues of mutual interest with inputs from DG MARE, DG MOVE, SEA Europe, ECSA, and other experts (2</w:t>
      </w:r>
      <w:r w:rsidRPr="008E2767">
        <w:rPr>
          <w:szCs w:val="24"/>
          <w:vertAlign w:val="superscript"/>
          <w:lang w:val="en-GB"/>
        </w:rPr>
        <w:t>nd</w:t>
      </w:r>
      <w:r w:rsidRPr="008E2767">
        <w:rPr>
          <w:szCs w:val="24"/>
          <w:lang w:val="en-GB"/>
        </w:rPr>
        <w:t xml:space="preserve"> half 2020). The workshop will contribute with input to the discussion of a joint maritime roadmap for the future and to the development of work plans for PA Ship and PA Safe.</w:t>
      </w:r>
    </w:p>
    <w:p w14:paraId="7A0D397E" w14:textId="77777777" w:rsidR="00CB3063" w:rsidRPr="008E2767" w:rsidRDefault="00CB3063" w:rsidP="00CB3063">
      <w:pPr>
        <w:ind w:left="720"/>
        <w:rPr>
          <w:szCs w:val="24"/>
          <w:lang w:val="en-US"/>
        </w:rPr>
      </w:pPr>
    </w:p>
    <w:p w14:paraId="68637E9F" w14:textId="77777777" w:rsidR="00CB3063" w:rsidRPr="008E2767" w:rsidRDefault="00CB3063" w:rsidP="00CB3063">
      <w:pPr>
        <w:numPr>
          <w:ilvl w:val="0"/>
          <w:numId w:val="49"/>
        </w:numPr>
        <w:spacing w:line="259" w:lineRule="auto"/>
        <w:rPr>
          <w:szCs w:val="24"/>
          <w:lang w:val="en-US"/>
        </w:rPr>
      </w:pPr>
      <w:r w:rsidRPr="008E2767">
        <w:rPr>
          <w:szCs w:val="24"/>
          <w:lang w:val="en-GB"/>
        </w:rPr>
        <w:t>Annual Forum workshop on maritime digitalisation (2</w:t>
      </w:r>
      <w:r w:rsidRPr="008E2767">
        <w:rPr>
          <w:szCs w:val="24"/>
          <w:vertAlign w:val="superscript"/>
          <w:lang w:val="en-GB"/>
        </w:rPr>
        <w:t>nd</w:t>
      </w:r>
      <w:r w:rsidRPr="008E2767">
        <w:rPr>
          <w:szCs w:val="24"/>
          <w:lang w:val="en-GB"/>
        </w:rPr>
        <w:t xml:space="preserve"> half 2020)</w:t>
      </w:r>
    </w:p>
    <w:p w14:paraId="4BFD90AC" w14:textId="77777777" w:rsidR="00CB3063" w:rsidRDefault="00CB3063" w:rsidP="00CB3063">
      <w:pPr>
        <w:ind w:left="720"/>
        <w:rPr>
          <w:szCs w:val="24"/>
          <w:lang w:val="en-US"/>
        </w:rPr>
      </w:pPr>
    </w:p>
    <w:p w14:paraId="59A3FA70" w14:textId="77777777" w:rsidR="00CB3063" w:rsidRPr="008E2767" w:rsidRDefault="00CB3063" w:rsidP="00CB3063">
      <w:pPr>
        <w:numPr>
          <w:ilvl w:val="0"/>
          <w:numId w:val="49"/>
        </w:numPr>
        <w:spacing w:line="259" w:lineRule="auto"/>
        <w:rPr>
          <w:szCs w:val="24"/>
          <w:lang w:val="en-US"/>
        </w:rPr>
      </w:pPr>
      <w:r w:rsidRPr="008E2767">
        <w:rPr>
          <w:szCs w:val="24"/>
          <w:lang w:val="en-GB"/>
        </w:rPr>
        <w:t>Conference: The potential of shore-side power generation (2</w:t>
      </w:r>
      <w:r w:rsidRPr="008E2767">
        <w:rPr>
          <w:szCs w:val="24"/>
          <w:vertAlign w:val="superscript"/>
          <w:lang w:val="en-GB"/>
        </w:rPr>
        <w:t>nd</w:t>
      </w:r>
      <w:r w:rsidRPr="008E2767">
        <w:rPr>
          <w:szCs w:val="24"/>
          <w:lang w:val="en-GB"/>
        </w:rPr>
        <w:t xml:space="preserve"> half 2020). The conference will provide port authorities and those within the sector with the know-how and practical examples of shore-side power generation to facilitate the transition to a greener shipping and cruise industry in the Baltic Sea Region.</w:t>
      </w:r>
    </w:p>
    <w:p w14:paraId="02CB805F" w14:textId="77777777" w:rsidR="00CB3063" w:rsidRPr="00B66AAC" w:rsidRDefault="00CB3063" w:rsidP="00CB3063">
      <w:pPr>
        <w:ind w:left="720"/>
        <w:rPr>
          <w:szCs w:val="24"/>
          <w:lang w:val="en-US"/>
        </w:rPr>
      </w:pPr>
    </w:p>
    <w:p w14:paraId="54085C48" w14:textId="77777777" w:rsidR="00CB3063" w:rsidRPr="008E2767" w:rsidRDefault="00CB3063" w:rsidP="00CB3063">
      <w:pPr>
        <w:numPr>
          <w:ilvl w:val="0"/>
          <w:numId w:val="49"/>
        </w:numPr>
        <w:spacing w:line="259" w:lineRule="auto"/>
        <w:rPr>
          <w:szCs w:val="24"/>
          <w:lang w:val="en-US"/>
        </w:rPr>
      </w:pPr>
      <w:r w:rsidRPr="008E2767">
        <w:rPr>
          <w:szCs w:val="24"/>
          <w:lang w:val="en-GB"/>
        </w:rPr>
        <w:t>Joint workshop on blue growth with maritime stakeholders and experts involved in the EUSBSR and EUSAIR (1st half 2021)</w:t>
      </w:r>
    </w:p>
    <w:p w14:paraId="5FC91098" w14:textId="77777777" w:rsidR="00CB3063" w:rsidRDefault="00CB3063" w:rsidP="00CB3063">
      <w:pPr>
        <w:ind w:left="720"/>
        <w:rPr>
          <w:szCs w:val="24"/>
          <w:lang w:val="en-US"/>
        </w:rPr>
      </w:pPr>
    </w:p>
    <w:p w14:paraId="3F8E9147" w14:textId="77777777" w:rsidR="00CB3063" w:rsidRPr="008E2767" w:rsidRDefault="00CB3063" w:rsidP="00CB3063">
      <w:pPr>
        <w:numPr>
          <w:ilvl w:val="0"/>
          <w:numId w:val="49"/>
        </w:numPr>
        <w:spacing w:line="259" w:lineRule="auto"/>
        <w:rPr>
          <w:szCs w:val="24"/>
          <w:lang w:val="en-US"/>
        </w:rPr>
      </w:pPr>
      <w:r w:rsidRPr="008E2767">
        <w:rPr>
          <w:szCs w:val="24"/>
          <w:lang w:val="en-GB"/>
        </w:rPr>
        <w:t>Interviews, analysis and drafting a roadmap for the future (1st half 2021)</w:t>
      </w:r>
    </w:p>
    <w:p w14:paraId="5B682682" w14:textId="77777777" w:rsidR="00CB3063" w:rsidRDefault="00CB3063" w:rsidP="00CB3063">
      <w:pPr>
        <w:ind w:left="720"/>
        <w:rPr>
          <w:szCs w:val="24"/>
          <w:lang w:val="en-US"/>
        </w:rPr>
      </w:pPr>
    </w:p>
    <w:p w14:paraId="459A41A3" w14:textId="77777777" w:rsidR="00CB3063" w:rsidRPr="008E2767" w:rsidRDefault="00CB3063" w:rsidP="00CB3063">
      <w:pPr>
        <w:numPr>
          <w:ilvl w:val="0"/>
          <w:numId w:val="49"/>
        </w:numPr>
        <w:spacing w:line="259" w:lineRule="auto"/>
        <w:rPr>
          <w:szCs w:val="24"/>
          <w:lang w:val="en-US"/>
        </w:rPr>
      </w:pPr>
      <w:r w:rsidRPr="008E2767">
        <w:rPr>
          <w:szCs w:val="24"/>
          <w:lang w:val="en-GB"/>
        </w:rPr>
        <w:t xml:space="preserve">A policy and strategy seminar in 2021 on maritime challenges, results and presenting a roadmap for the future (Summer 2021) </w:t>
      </w:r>
    </w:p>
    <w:p w14:paraId="49D4E015" w14:textId="77777777" w:rsidR="00CB3063" w:rsidRDefault="00CB3063" w:rsidP="00CB3063">
      <w:pPr>
        <w:rPr>
          <w:szCs w:val="24"/>
          <w:lang w:val="en-US"/>
        </w:rPr>
      </w:pPr>
    </w:p>
    <w:p w14:paraId="6E018935" w14:textId="77777777" w:rsidR="00236F56" w:rsidRDefault="00CB3063" w:rsidP="00CB3063">
      <w:pPr>
        <w:rPr>
          <w:szCs w:val="24"/>
          <w:lang w:val="en-US"/>
        </w:rPr>
      </w:pPr>
      <w:r w:rsidRPr="008E2767">
        <w:rPr>
          <w:szCs w:val="24"/>
          <w:lang w:val="en-US"/>
        </w:rPr>
        <w:t xml:space="preserve">Events will be held back to back with SC meetings to </w:t>
      </w:r>
      <w:r>
        <w:rPr>
          <w:szCs w:val="24"/>
          <w:lang w:val="en-US"/>
        </w:rPr>
        <w:t xml:space="preserve">minimize </w:t>
      </w:r>
      <w:r w:rsidRPr="008E2767">
        <w:rPr>
          <w:szCs w:val="24"/>
          <w:lang w:val="en-US"/>
        </w:rPr>
        <w:t>travel</w:t>
      </w:r>
      <w:r>
        <w:rPr>
          <w:szCs w:val="24"/>
          <w:lang w:val="en-US"/>
        </w:rPr>
        <w:t xml:space="preserve"> activities</w:t>
      </w:r>
      <w:r w:rsidRPr="008E2767">
        <w:rPr>
          <w:szCs w:val="24"/>
          <w:lang w:val="en-US"/>
        </w:rPr>
        <w:t xml:space="preserve">. </w:t>
      </w:r>
      <w:r>
        <w:rPr>
          <w:szCs w:val="24"/>
          <w:lang w:val="en-US"/>
        </w:rPr>
        <w:t xml:space="preserve">The SC noted that online meetings are good alternatives to </w:t>
      </w:r>
      <w:r w:rsidRPr="00100CC6">
        <w:rPr>
          <w:szCs w:val="24"/>
          <w:lang w:val="en-US"/>
        </w:rPr>
        <w:t xml:space="preserve">physical meetings: It is easier to participate and there are no expenses. </w:t>
      </w:r>
    </w:p>
    <w:p w14:paraId="06A5659E" w14:textId="4AE82E9F" w:rsidR="00CB3063" w:rsidRDefault="00236F56" w:rsidP="00CB3063">
      <w:pPr>
        <w:rPr>
          <w:szCs w:val="24"/>
          <w:lang w:val="en-US"/>
        </w:rPr>
      </w:pPr>
      <w:r>
        <w:rPr>
          <w:szCs w:val="24"/>
          <w:lang w:val="en-US"/>
        </w:rPr>
        <w:lastRenderedPageBreak/>
        <w:t xml:space="preserve">Mr. </w:t>
      </w:r>
      <w:r w:rsidR="00CB3063" w:rsidRPr="00100CC6">
        <w:rPr>
          <w:szCs w:val="24"/>
          <w:lang w:val="en-US"/>
        </w:rPr>
        <w:t xml:space="preserve">Christian </w:t>
      </w:r>
      <w:r>
        <w:rPr>
          <w:szCs w:val="24"/>
          <w:lang w:val="en-US"/>
        </w:rPr>
        <w:t>Hald-Morten</w:t>
      </w:r>
      <w:r w:rsidR="001F272B">
        <w:rPr>
          <w:szCs w:val="24"/>
          <w:lang w:val="en-US"/>
        </w:rPr>
        <w:t>sen</w:t>
      </w:r>
      <w:r w:rsidR="00CB3063" w:rsidRPr="00100CC6">
        <w:rPr>
          <w:szCs w:val="24"/>
          <w:lang w:val="en-US"/>
        </w:rPr>
        <w:t xml:space="preserve"> from Danish</w:t>
      </w:r>
      <w:r w:rsidRPr="00236F56">
        <w:rPr>
          <w:szCs w:val="24"/>
          <w:lang w:val="en-US"/>
        </w:rPr>
        <w:t xml:space="preserve"> Ministry of Food and Environment</w:t>
      </w:r>
      <w:r>
        <w:rPr>
          <w:szCs w:val="24"/>
          <w:lang w:val="en-US"/>
        </w:rPr>
        <w:t xml:space="preserve"> commented, </w:t>
      </w:r>
      <w:r w:rsidR="00CB3063">
        <w:rPr>
          <w:szCs w:val="24"/>
          <w:lang w:val="en-US"/>
        </w:rPr>
        <w:t>that access to EU funding will be important for launching new maritime activities, and that s</w:t>
      </w:r>
      <w:r w:rsidR="00CB3063" w:rsidRPr="008E2767">
        <w:rPr>
          <w:szCs w:val="24"/>
          <w:lang w:val="en-US"/>
        </w:rPr>
        <w:t xml:space="preserve">ynergies to </w:t>
      </w:r>
      <w:r w:rsidR="00CB3063">
        <w:rPr>
          <w:szCs w:val="24"/>
          <w:lang w:val="en-US"/>
        </w:rPr>
        <w:t xml:space="preserve">a new </w:t>
      </w:r>
      <w:r w:rsidR="00CB3063" w:rsidRPr="008E2767">
        <w:rPr>
          <w:szCs w:val="24"/>
          <w:lang w:val="en-US"/>
        </w:rPr>
        <w:t xml:space="preserve">project funded by Nordic Council of Ministers should be explored. </w:t>
      </w:r>
    </w:p>
    <w:p w14:paraId="123805AA" w14:textId="77777777" w:rsidR="00CB3063" w:rsidRPr="008E2767" w:rsidRDefault="00CB3063" w:rsidP="00CB3063">
      <w:pPr>
        <w:rPr>
          <w:szCs w:val="24"/>
          <w:lang w:val="en-US"/>
        </w:rPr>
      </w:pPr>
    </w:p>
    <w:p w14:paraId="08578993" w14:textId="10B5964A" w:rsidR="00CB3063" w:rsidRPr="00236F56" w:rsidRDefault="00CB3063" w:rsidP="00CB3063">
      <w:pPr>
        <w:pStyle w:val="Listeafsnit"/>
        <w:numPr>
          <w:ilvl w:val="0"/>
          <w:numId w:val="48"/>
        </w:numPr>
        <w:spacing w:line="259" w:lineRule="auto"/>
        <w:rPr>
          <w:b/>
          <w:szCs w:val="24"/>
          <w:lang w:val="en-US"/>
        </w:rPr>
      </w:pPr>
      <w:r w:rsidRPr="008E2767">
        <w:rPr>
          <w:b/>
          <w:szCs w:val="24"/>
          <w:lang w:val="en-US"/>
        </w:rPr>
        <w:t>AOB</w:t>
      </w:r>
    </w:p>
    <w:p w14:paraId="214583ED" w14:textId="62555AEA" w:rsidR="00CB3063" w:rsidRPr="00A52DB9" w:rsidRDefault="00CB3063" w:rsidP="00CB3063">
      <w:pPr>
        <w:rPr>
          <w:szCs w:val="24"/>
          <w:lang w:val="en-GB"/>
        </w:rPr>
      </w:pPr>
      <w:r w:rsidRPr="008E2767">
        <w:rPr>
          <w:szCs w:val="24"/>
          <w:lang w:val="en-GB"/>
        </w:rPr>
        <w:t xml:space="preserve">Ms. Pallesen </w:t>
      </w:r>
      <w:r>
        <w:rPr>
          <w:szCs w:val="24"/>
          <w:lang w:val="en-GB"/>
        </w:rPr>
        <w:t>informed the SC about the revision of the EUSBSR Action Plan, and noted that the work on the revised Action Plan is expected to be finalised in 2</w:t>
      </w:r>
      <w:r w:rsidRPr="00B66AAC">
        <w:rPr>
          <w:szCs w:val="24"/>
          <w:vertAlign w:val="superscript"/>
          <w:lang w:val="en-GB"/>
        </w:rPr>
        <w:t>nd</w:t>
      </w:r>
      <w:r w:rsidR="00236F56">
        <w:rPr>
          <w:szCs w:val="24"/>
          <w:lang w:val="en-GB"/>
        </w:rPr>
        <w:t xml:space="preserve"> half of 2020. Ms. </w:t>
      </w:r>
      <w:r w:rsidRPr="008E2767">
        <w:rPr>
          <w:szCs w:val="24"/>
          <w:lang w:val="en-GB"/>
        </w:rPr>
        <w:t xml:space="preserve">Pallesen concluded the meeting and thanked the participants for their </w:t>
      </w:r>
      <w:r>
        <w:rPr>
          <w:szCs w:val="24"/>
          <w:lang w:val="en-GB"/>
        </w:rPr>
        <w:t>inputs</w:t>
      </w:r>
      <w:r w:rsidRPr="008E2767">
        <w:rPr>
          <w:szCs w:val="24"/>
          <w:lang w:val="en-GB"/>
        </w:rPr>
        <w:t>. A date for the next SC meeting will be circulated to the SC members as soon as possible.</w:t>
      </w:r>
    </w:p>
    <w:p w14:paraId="5653B8A2" w14:textId="77777777" w:rsidR="00C2236B" w:rsidRPr="00CB3063" w:rsidRDefault="00C2236B" w:rsidP="00CB3063">
      <w:pPr>
        <w:pStyle w:val="Brdtekst"/>
        <w:spacing w:line="276" w:lineRule="auto"/>
        <w:rPr>
          <w:szCs w:val="24"/>
          <w:lang w:val="en-GB"/>
        </w:rPr>
      </w:pPr>
    </w:p>
    <w:sectPr w:rsidR="00C2236B" w:rsidRPr="00CB3063" w:rsidSect="00C96EDE">
      <w:headerReference w:type="even" r:id="rId13"/>
      <w:headerReference w:type="default" r:id="rId14"/>
      <w:footerReference w:type="even" r:id="rId15"/>
      <w:footerReference w:type="default" r:id="rId16"/>
      <w:headerReference w:type="first" r:id="rId17"/>
      <w:pgSz w:w="11906" w:h="16838" w:code="9"/>
      <w:pgMar w:top="1950" w:right="1077" w:bottom="794" w:left="1134" w:header="0" w:footer="567" w:gutter="0"/>
      <w:paperSrc w:first="15" w:other="15"/>
      <w:cols w:space="720"/>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15C68" w16cid:durableId="20A15A49"/>
  <w16cid:commentId w16cid:paraId="66DBC240" w16cid:durableId="20A1110B"/>
  <w16cid:commentId w16cid:paraId="482945A1" w16cid:durableId="20A13F17"/>
  <w16cid:commentId w16cid:paraId="17D10F04" w16cid:durableId="20A1110E"/>
  <w16cid:commentId w16cid:paraId="73FA8A49" w16cid:durableId="20A1110F"/>
  <w16cid:commentId w16cid:paraId="3A46C7F6" w16cid:durableId="20A11110"/>
  <w16cid:commentId w16cid:paraId="7E38FFE4" w16cid:durableId="20A11195"/>
  <w16cid:commentId w16cid:paraId="71DDBBB5" w16cid:durableId="20A111C0"/>
  <w16cid:commentId w16cid:paraId="0689AA53" w16cid:durableId="20A11111"/>
  <w16cid:commentId w16cid:paraId="2E55A0A7" w16cid:durableId="20A111EF"/>
  <w16cid:commentId w16cid:paraId="32C86C8A" w16cid:durableId="20A158C8"/>
  <w16cid:commentId w16cid:paraId="33B218AE" w16cid:durableId="20A13619"/>
  <w16cid:commentId w16cid:paraId="2D1EB725" w16cid:durableId="20A13FCC"/>
  <w16cid:commentId w16cid:paraId="00303935" w16cid:durableId="20A142A6"/>
  <w16cid:commentId w16cid:paraId="2ADAFC80" w16cid:durableId="20A156E0"/>
  <w16cid:commentId w16cid:paraId="7BC40611" w16cid:durableId="20A1586E"/>
  <w16cid:commentId w16cid:paraId="64B5CAFC" w16cid:durableId="20A15A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CDE2E" w14:textId="77777777" w:rsidR="00F85F8E" w:rsidRDefault="00F85F8E">
      <w:r>
        <w:separator/>
      </w:r>
    </w:p>
  </w:endnote>
  <w:endnote w:type="continuationSeparator" w:id="0">
    <w:p w14:paraId="52B3D0E9" w14:textId="77777777" w:rsidR="00F85F8E" w:rsidRDefault="00F8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idetal"/>
      </w:rPr>
      <w:id w:val="-422804589"/>
      <w:docPartObj>
        <w:docPartGallery w:val="Page Numbers (Bottom of Page)"/>
        <w:docPartUnique/>
      </w:docPartObj>
    </w:sdtPr>
    <w:sdtEndPr>
      <w:rPr>
        <w:rStyle w:val="Sidetal"/>
      </w:rPr>
    </w:sdtEndPr>
    <w:sdtContent>
      <w:p w14:paraId="7A50D55B" w14:textId="075E2ABB" w:rsidR="00A22F3F" w:rsidRDefault="00A22F3F" w:rsidP="00A22F3F">
        <w:pPr>
          <w:pStyle w:val="Sidefod"/>
          <w:framePr w:wrap="none" w:vAnchor="text" w:hAnchor="margin" w:xAlign="right" w:y="1"/>
          <w:rPr>
            <w:rStyle w:val="Sidetal"/>
          </w:rPr>
        </w:pPr>
        <w:r>
          <w:rPr>
            <w:rStyle w:val="Sidetal"/>
          </w:rPr>
          <w:fldChar w:fldCharType="begin"/>
        </w:r>
        <w:r>
          <w:rPr>
            <w:rStyle w:val="Sidetal"/>
          </w:rPr>
          <w:instrText xml:space="preserve"> PAGE </w:instrText>
        </w:r>
        <w:r>
          <w:rPr>
            <w:rStyle w:val="Sidetal"/>
          </w:rPr>
          <w:fldChar w:fldCharType="end"/>
        </w:r>
      </w:p>
    </w:sdtContent>
  </w:sdt>
  <w:p w14:paraId="05AF9550" w14:textId="77777777" w:rsidR="00A22F3F" w:rsidRDefault="00A22F3F" w:rsidP="00764A69">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idetal"/>
      </w:rPr>
      <w:id w:val="526848651"/>
      <w:docPartObj>
        <w:docPartGallery w:val="Page Numbers (Bottom of Page)"/>
        <w:docPartUnique/>
      </w:docPartObj>
    </w:sdtPr>
    <w:sdtEndPr>
      <w:rPr>
        <w:rStyle w:val="Sidetal"/>
      </w:rPr>
    </w:sdtEndPr>
    <w:sdtContent>
      <w:p w14:paraId="02AEA5C7" w14:textId="47A8A3EF" w:rsidR="00A22F3F" w:rsidRDefault="00A22F3F" w:rsidP="00A22F3F">
        <w:pPr>
          <w:pStyle w:val="Sidefod"/>
          <w:framePr w:wrap="none" w:vAnchor="text" w:hAnchor="margin" w:xAlign="right" w:y="1"/>
          <w:rPr>
            <w:rStyle w:val="Sidetal"/>
          </w:rPr>
        </w:pPr>
        <w:r>
          <w:rPr>
            <w:rStyle w:val="Sidetal"/>
          </w:rPr>
          <w:fldChar w:fldCharType="begin"/>
        </w:r>
        <w:r>
          <w:rPr>
            <w:rStyle w:val="Sidetal"/>
          </w:rPr>
          <w:instrText xml:space="preserve"> PAGE </w:instrText>
        </w:r>
        <w:r>
          <w:rPr>
            <w:rStyle w:val="Sidetal"/>
          </w:rPr>
          <w:fldChar w:fldCharType="separate"/>
        </w:r>
        <w:r w:rsidR="001F272B">
          <w:rPr>
            <w:rStyle w:val="Sidetal"/>
            <w:noProof/>
          </w:rPr>
          <w:t>5</w:t>
        </w:r>
        <w:r>
          <w:rPr>
            <w:rStyle w:val="Sidetal"/>
          </w:rPr>
          <w:fldChar w:fldCharType="end"/>
        </w:r>
      </w:p>
    </w:sdtContent>
  </w:sdt>
  <w:p w14:paraId="62A2EF72" w14:textId="77777777" w:rsidR="00A22F3F" w:rsidRDefault="00A22F3F" w:rsidP="00764A69">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BC9AB" w14:textId="77777777" w:rsidR="00F85F8E" w:rsidRDefault="00F85F8E">
      <w:r>
        <w:separator/>
      </w:r>
    </w:p>
  </w:footnote>
  <w:footnote w:type="continuationSeparator" w:id="0">
    <w:p w14:paraId="14D1F784" w14:textId="77777777" w:rsidR="00F85F8E" w:rsidRDefault="00F8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8444B" w14:textId="77777777" w:rsidR="00A22F3F" w:rsidRDefault="00A22F3F">
    <w:pPr>
      <w:pStyle w:val="Sidehove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separate"/>
    </w:r>
    <w:r>
      <w:rPr>
        <w:rStyle w:val="Sidetal"/>
        <w:noProof/>
      </w:rPr>
      <w:t>3</w:t>
    </w:r>
    <w:r>
      <w:rPr>
        <w:rStyle w:val="Sidetal"/>
      </w:rPr>
      <w:fldChar w:fldCharType="end"/>
    </w:r>
  </w:p>
  <w:p w14:paraId="4308444C" w14:textId="77777777" w:rsidR="00A22F3F" w:rsidRDefault="00A22F3F">
    <w:pPr>
      <w:pStyle w:val="Sidehove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8444D" w14:textId="77777777" w:rsidR="00A22F3F" w:rsidRDefault="00A22F3F">
    <w:pPr>
      <w:pStyle w:val="Sidehoved"/>
    </w:pPr>
  </w:p>
  <w:p w14:paraId="4308444E" w14:textId="77777777" w:rsidR="00A22F3F" w:rsidRDefault="00A22F3F">
    <w:pPr>
      <w:pStyle w:val="Sidehoved"/>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8444F" w14:textId="1F49CDF7" w:rsidR="00A22F3F" w:rsidRDefault="00A22F3F">
    <w:pPr>
      <w:pStyle w:val="Sidehoved"/>
    </w:pPr>
    <w:r w:rsidRPr="00CE4C97">
      <w:rPr>
        <w:noProof/>
        <w:lang w:eastAsia="da-DK"/>
      </w:rPr>
      <w:drawing>
        <wp:anchor distT="0" distB="0" distL="114300" distR="114300" simplePos="0" relativeHeight="251660288" behindDoc="1" locked="0" layoutInCell="1" allowOverlap="1" wp14:anchorId="43084450" wp14:editId="43084451">
          <wp:simplePos x="0" y="0"/>
          <wp:positionH relativeFrom="column">
            <wp:posOffset>84455</wp:posOffset>
          </wp:positionH>
          <wp:positionV relativeFrom="paragraph">
            <wp:posOffset>483870</wp:posOffset>
          </wp:positionV>
          <wp:extent cx="2158365" cy="474980"/>
          <wp:effectExtent l="0" t="0" r="0" b="1270"/>
          <wp:wrapNone/>
          <wp:docPr id="22" name="DmaLogo" descr="Dm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aLogo" descr="DmaLogo"/>
                  <pic:cNvPicPr>
                    <a:picLocks noChangeAspect="1" noChangeArrowheads="1"/>
                  </pic:cNvPicPr>
                </pic:nvPicPr>
                <pic:blipFill>
                  <a:blip r:embed="rId1" cstate="print"/>
                  <a:srcRect/>
                  <a:stretch>
                    <a:fillRect/>
                  </a:stretch>
                </pic:blipFill>
                <pic:spPr bwMode="auto">
                  <a:xfrm>
                    <a:off x="0" y="0"/>
                    <a:ext cx="2158365" cy="474980"/>
                  </a:xfrm>
                  <a:prstGeom prst="rect">
                    <a:avLst/>
                  </a:prstGeom>
                  <a:noFill/>
                  <a:ln w="9525">
                    <a:noFill/>
                    <a:miter lim="800000"/>
                    <a:headEnd/>
                    <a:tailEnd/>
                  </a:ln>
                </pic:spPr>
              </pic:pic>
            </a:graphicData>
          </a:graphic>
        </wp:anchor>
      </w:drawing>
    </w:r>
    <w:r>
      <w:rPr>
        <w:noProof/>
        <w:lang w:eastAsia="da-DK"/>
      </w:rPr>
      <w:drawing>
        <wp:anchor distT="0" distB="0" distL="114300" distR="114300" simplePos="0" relativeHeight="251658240" behindDoc="1" locked="0" layoutInCell="1" allowOverlap="1" wp14:anchorId="43084452" wp14:editId="6EED43AA">
          <wp:simplePos x="0" y="0"/>
          <wp:positionH relativeFrom="column">
            <wp:posOffset>4223385</wp:posOffset>
          </wp:positionH>
          <wp:positionV relativeFrom="paragraph">
            <wp:posOffset>276225</wp:posOffset>
          </wp:positionV>
          <wp:extent cx="1517015" cy="751840"/>
          <wp:effectExtent l="0" t="0" r="6985" b="0"/>
          <wp:wrapTight wrapText="bothSides">
            <wp:wrapPolygon edited="0">
              <wp:start x="5425" y="0"/>
              <wp:lineTo x="0" y="3284"/>
              <wp:lineTo x="0" y="16419"/>
              <wp:lineTo x="4611" y="18061"/>
              <wp:lineTo x="4611" y="20797"/>
              <wp:lineTo x="16275" y="20797"/>
              <wp:lineTo x="17360" y="18061"/>
              <wp:lineTo x="15732" y="17514"/>
              <wp:lineTo x="10850" y="17514"/>
              <wp:lineTo x="21428" y="12588"/>
              <wp:lineTo x="21428" y="4926"/>
              <wp:lineTo x="17088" y="2189"/>
              <wp:lineTo x="6510" y="0"/>
              <wp:lineTo x="5425" y="0"/>
            </wp:wrapPolygon>
          </wp:wrapTight>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HIP_logotype_cmyk.png"/>
                  <pic:cNvPicPr/>
                </pic:nvPicPr>
                <pic:blipFill>
                  <a:blip r:embed="rId2">
                    <a:extLst>
                      <a:ext uri="{28A0092B-C50C-407E-A947-70E740481C1C}">
                        <a14:useLocalDpi xmlns:a14="http://schemas.microsoft.com/office/drawing/2010/main" val="0"/>
                      </a:ext>
                    </a:extLst>
                  </a:blip>
                  <a:stretch>
                    <a:fillRect/>
                  </a:stretch>
                </pic:blipFill>
                <pic:spPr>
                  <a:xfrm>
                    <a:off x="0" y="0"/>
                    <a:ext cx="1517015" cy="751840"/>
                  </a:xfrm>
                  <a:prstGeom prst="rect">
                    <a:avLst/>
                  </a:prstGeom>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p>
  <w:p w14:paraId="6D6F4449" w14:textId="609B9044" w:rsidR="00A22F3F" w:rsidRDefault="00A22F3F">
    <w:pPr>
      <w:pStyle w:val="Sidehoved"/>
    </w:pPr>
  </w:p>
  <w:p w14:paraId="4AFA6256" w14:textId="029B4AB9" w:rsidR="00A22F3F" w:rsidRDefault="00A22F3F">
    <w:pPr>
      <w:pStyle w:val="Sidehoved"/>
    </w:pPr>
  </w:p>
  <w:p w14:paraId="1A8E47A4" w14:textId="5F5F2D67" w:rsidR="00A22F3F" w:rsidRDefault="00A22F3F">
    <w:pPr>
      <w:pStyle w:val="Sidehoved"/>
    </w:pPr>
  </w:p>
  <w:p w14:paraId="615DBC8E" w14:textId="64178241" w:rsidR="00A22F3F" w:rsidRDefault="00A22F3F">
    <w:pPr>
      <w:pStyle w:val="Sidehoved"/>
    </w:pPr>
  </w:p>
  <w:p w14:paraId="74ECDC50" w14:textId="3DCCEE10" w:rsidR="00A22F3F" w:rsidRDefault="00A22F3F">
    <w:pPr>
      <w:pStyle w:val="Sidehoved"/>
    </w:pPr>
  </w:p>
  <w:p w14:paraId="79D59F2B" w14:textId="13484024" w:rsidR="00A22F3F" w:rsidRDefault="00A22F3F">
    <w:pPr>
      <w:pStyle w:val="Sidehoved"/>
    </w:pPr>
  </w:p>
  <w:p w14:paraId="55D160F2" w14:textId="2B0E28C3" w:rsidR="00A22F3F" w:rsidRPr="003C404A" w:rsidRDefault="00CB3063" w:rsidP="00C63E30">
    <w:pPr>
      <w:pStyle w:val="Sidehoved"/>
      <w:jc w:val="right"/>
      <w:rPr>
        <w:sz w:val="20"/>
      </w:rPr>
    </w:pPr>
    <w:r>
      <w:rPr>
        <w:sz w:val="20"/>
      </w:rPr>
      <w:t>29</w:t>
    </w:r>
    <w:r w:rsidR="00C47611">
      <w:rPr>
        <w:sz w:val="20"/>
      </w:rPr>
      <w:t xml:space="preserve"> </w:t>
    </w:r>
    <w:r>
      <w:rPr>
        <w:sz w:val="20"/>
      </w:rPr>
      <w:t>June</w:t>
    </w:r>
    <w:r w:rsidR="00C47611">
      <w:rPr>
        <w:sz w:val="20"/>
      </w:rPr>
      <w:t xml:space="preserve"> 2020</w:t>
    </w:r>
    <w:r w:rsidR="00A22F3F" w:rsidRPr="003C404A">
      <w:rPr>
        <w:sz w:val="20"/>
      </w:rPr>
      <w:t xml:space="preserve">, </w:t>
    </w:r>
    <w:r w:rsidR="00C47611">
      <w:rPr>
        <w:sz w:val="20"/>
      </w:rPr>
      <w:t>Korsør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31B5B"/>
    <w:multiLevelType w:val="hybridMultilevel"/>
    <w:tmpl w:val="4114062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2D31511"/>
    <w:multiLevelType w:val="hybridMultilevel"/>
    <w:tmpl w:val="C6367948"/>
    <w:lvl w:ilvl="0" w:tplc="0406000F">
      <w:start w:val="1"/>
      <w:numFmt w:val="decimal"/>
      <w:lvlText w:val="%1."/>
      <w:lvlJc w:val="left"/>
      <w:pPr>
        <w:ind w:left="216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A06BDF"/>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576EC2"/>
    <w:multiLevelType w:val="hybridMultilevel"/>
    <w:tmpl w:val="B8AC3438"/>
    <w:lvl w:ilvl="0" w:tplc="04060017">
      <w:start w:val="1"/>
      <w:numFmt w:val="lowerLetter"/>
      <w:lvlText w:val="%1)"/>
      <w:lvlJc w:val="left"/>
      <w:pPr>
        <w:ind w:left="1664" w:hanging="360"/>
      </w:p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abstractNum w:abstractNumId="4" w15:restartNumberingAfterBreak="0">
    <w:nsid w:val="0B630D9A"/>
    <w:multiLevelType w:val="hybridMultilevel"/>
    <w:tmpl w:val="F308FD9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DC44034"/>
    <w:multiLevelType w:val="hybridMultilevel"/>
    <w:tmpl w:val="ABEE4942"/>
    <w:lvl w:ilvl="0" w:tplc="D5186FCA">
      <w:start w:val="1"/>
      <w:numFmt w:val="decimal"/>
      <w:lvlText w:val="%1)"/>
      <w:lvlJc w:val="left"/>
      <w:pPr>
        <w:ind w:left="720" w:hanging="360"/>
      </w:pPr>
      <w:rPr>
        <w:rFonts w:hint="default"/>
        <w:b/>
        <w:i w:val="0"/>
        <w:color w:val="auto"/>
      </w:rPr>
    </w:lvl>
    <w:lvl w:ilvl="1" w:tplc="04060017">
      <w:start w:val="1"/>
      <w:numFmt w:val="lowerLetter"/>
      <w:lvlText w:val="%2)"/>
      <w:lvlJc w:val="left"/>
      <w:pPr>
        <w:ind w:left="1440" w:hanging="360"/>
      </w:pPr>
    </w:lvl>
    <w:lvl w:ilvl="2" w:tplc="04060017">
      <w:start w:val="1"/>
      <w:numFmt w:val="lowerLetter"/>
      <w:lvlText w:val="%3)"/>
      <w:lvlJc w:val="lef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5A75FC0"/>
    <w:multiLevelType w:val="hybridMultilevel"/>
    <w:tmpl w:val="1D56C5C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7" w15:restartNumberingAfterBreak="0">
    <w:nsid w:val="1B483E16"/>
    <w:multiLevelType w:val="hybridMultilevel"/>
    <w:tmpl w:val="44FAB666"/>
    <w:lvl w:ilvl="0" w:tplc="57B88170">
      <w:start w:val="1"/>
      <w:numFmt w:val="lowerLetter"/>
      <w:lvlText w:val="%1)"/>
      <w:lvlJc w:val="left"/>
      <w:pPr>
        <w:ind w:left="720" w:hanging="360"/>
      </w:pPr>
      <w:rPr>
        <w:rFonts w:hint="default"/>
        <w:b/>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B7B6E12"/>
    <w:multiLevelType w:val="hybridMultilevel"/>
    <w:tmpl w:val="F566FC94"/>
    <w:lvl w:ilvl="0" w:tplc="0406000F">
      <w:start w:val="1"/>
      <w:numFmt w:val="decimal"/>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9" w15:restartNumberingAfterBreak="0">
    <w:nsid w:val="1C25680C"/>
    <w:multiLevelType w:val="hybridMultilevel"/>
    <w:tmpl w:val="5B9A940A"/>
    <w:lvl w:ilvl="0" w:tplc="6B703C28">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5846E62"/>
    <w:multiLevelType w:val="hybridMultilevel"/>
    <w:tmpl w:val="0BAE8430"/>
    <w:lvl w:ilvl="0" w:tplc="54D614CA">
      <w:start w:val="1"/>
      <w:numFmt w:val="lowerLetter"/>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abstractNum w:abstractNumId="11" w15:restartNumberingAfterBreak="0">
    <w:nsid w:val="26B8081F"/>
    <w:multiLevelType w:val="hybridMultilevel"/>
    <w:tmpl w:val="6B6C88F8"/>
    <w:lvl w:ilvl="0" w:tplc="0408FB88">
      <w:start w:val="1"/>
      <w:numFmt w:val="bullet"/>
      <w:lvlText w:val="o"/>
      <w:lvlJc w:val="left"/>
      <w:pPr>
        <w:tabs>
          <w:tab w:val="num" w:pos="720"/>
        </w:tabs>
        <w:ind w:left="720" w:hanging="360"/>
      </w:pPr>
      <w:rPr>
        <w:rFonts w:ascii="Courier New" w:hAnsi="Courier New" w:hint="default"/>
      </w:rPr>
    </w:lvl>
    <w:lvl w:ilvl="1" w:tplc="1EF63F3A" w:tentative="1">
      <w:start w:val="1"/>
      <w:numFmt w:val="bullet"/>
      <w:lvlText w:val="o"/>
      <w:lvlJc w:val="left"/>
      <w:pPr>
        <w:tabs>
          <w:tab w:val="num" w:pos="1440"/>
        </w:tabs>
        <w:ind w:left="1440" w:hanging="360"/>
      </w:pPr>
      <w:rPr>
        <w:rFonts w:ascii="Courier New" w:hAnsi="Courier New" w:hint="default"/>
      </w:rPr>
    </w:lvl>
    <w:lvl w:ilvl="2" w:tplc="06C2B6D6" w:tentative="1">
      <w:start w:val="1"/>
      <w:numFmt w:val="bullet"/>
      <w:lvlText w:val="o"/>
      <w:lvlJc w:val="left"/>
      <w:pPr>
        <w:tabs>
          <w:tab w:val="num" w:pos="2160"/>
        </w:tabs>
        <w:ind w:left="2160" w:hanging="360"/>
      </w:pPr>
      <w:rPr>
        <w:rFonts w:ascii="Courier New" w:hAnsi="Courier New" w:hint="default"/>
      </w:rPr>
    </w:lvl>
    <w:lvl w:ilvl="3" w:tplc="E82685D4" w:tentative="1">
      <w:start w:val="1"/>
      <w:numFmt w:val="bullet"/>
      <w:lvlText w:val="o"/>
      <w:lvlJc w:val="left"/>
      <w:pPr>
        <w:tabs>
          <w:tab w:val="num" w:pos="2880"/>
        </w:tabs>
        <w:ind w:left="2880" w:hanging="360"/>
      </w:pPr>
      <w:rPr>
        <w:rFonts w:ascii="Courier New" w:hAnsi="Courier New" w:hint="default"/>
      </w:rPr>
    </w:lvl>
    <w:lvl w:ilvl="4" w:tplc="A69091C6" w:tentative="1">
      <w:start w:val="1"/>
      <w:numFmt w:val="bullet"/>
      <w:lvlText w:val="o"/>
      <w:lvlJc w:val="left"/>
      <w:pPr>
        <w:tabs>
          <w:tab w:val="num" w:pos="3600"/>
        </w:tabs>
        <w:ind w:left="3600" w:hanging="360"/>
      </w:pPr>
      <w:rPr>
        <w:rFonts w:ascii="Courier New" w:hAnsi="Courier New" w:hint="default"/>
      </w:rPr>
    </w:lvl>
    <w:lvl w:ilvl="5" w:tplc="DE6C988A" w:tentative="1">
      <w:start w:val="1"/>
      <w:numFmt w:val="bullet"/>
      <w:lvlText w:val="o"/>
      <w:lvlJc w:val="left"/>
      <w:pPr>
        <w:tabs>
          <w:tab w:val="num" w:pos="4320"/>
        </w:tabs>
        <w:ind w:left="4320" w:hanging="360"/>
      </w:pPr>
      <w:rPr>
        <w:rFonts w:ascii="Courier New" w:hAnsi="Courier New" w:hint="default"/>
      </w:rPr>
    </w:lvl>
    <w:lvl w:ilvl="6" w:tplc="4BF21AD8" w:tentative="1">
      <w:start w:val="1"/>
      <w:numFmt w:val="bullet"/>
      <w:lvlText w:val="o"/>
      <w:lvlJc w:val="left"/>
      <w:pPr>
        <w:tabs>
          <w:tab w:val="num" w:pos="5040"/>
        </w:tabs>
        <w:ind w:left="5040" w:hanging="360"/>
      </w:pPr>
      <w:rPr>
        <w:rFonts w:ascii="Courier New" w:hAnsi="Courier New" w:hint="default"/>
      </w:rPr>
    </w:lvl>
    <w:lvl w:ilvl="7" w:tplc="1A6CF452" w:tentative="1">
      <w:start w:val="1"/>
      <w:numFmt w:val="bullet"/>
      <w:lvlText w:val="o"/>
      <w:lvlJc w:val="left"/>
      <w:pPr>
        <w:tabs>
          <w:tab w:val="num" w:pos="5760"/>
        </w:tabs>
        <w:ind w:left="5760" w:hanging="360"/>
      </w:pPr>
      <w:rPr>
        <w:rFonts w:ascii="Courier New" w:hAnsi="Courier New" w:hint="default"/>
      </w:rPr>
    </w:lvl>
    <w:lvl w:ilvl="8" w:tplc="93A2597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B1157FA"/>
    <w:multiLevelType w:val="hybridMultilevel"/>
    <w:tmpl w:val="2676016C"/>
    <w:lvl w:ilvl="0" w:tplc="0406000F">
      <w:start w:val="1"/>
      <w:numFmt w:val="decimal"/>
      <w:lvlText w:val="%1."/>
      <w:lvlJc w:val="left"/>
      <w:pPr>
        <w:ind w:left="1664" w:hanging="360"/>
      </w:pPr>
      <w:rPr>
        <w:rFonts w:hint="default"/>
      </w:r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abstractNum w:abstractNumId="13" w15:restartNumberingAfterBreak="0">
    <w:nsid w:val="2C1446F7"/>
    <w:multiLevelType w:val="hybridMultilevel"/>
    <w:tmpl w:val="8DA6AFD4"/>
    <w:lvl w:ilvl="0" w:tplc="420A088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E4C58F5"/>
    <w:multiLevelType w:val="hybridMultilevel"/>
    <w:tmpl w:val="01EC3942"/>
    <w:lvl w:ilvl="0" w:tplc="0A084926">
      <w:start w:val="1"/>
      <w:numFmt w:val="bullet"/>
      <w:lvlText w:val="•"/>
      <w:lvlJc w:val="left"/>
      <w:pPr>
        <w:tabs>
          <w:tab w:val="num" w:pos="720"/>
        </w:tabs>
        <w:ind w:left="720" w:hanging="360"/>
      </w:pPr>
      <w:rPr>
        <w:rFonts w:ascii="Arial" w:hAnsi="Arial" w:hint="default"/>
      </w:rPr>
    </w:lvl>
    <w:lvl w:ilvl="1" w:tplc="BB7AADF2" w:tentative="1">
      <w:start w:val="1"/>
      <w:numFmt w:val="bullet"/>
      <w:lvlText w:val="•"/>
      <w:lvlJc w:val="left"/>
      <w:pPr>
        <w:tabs>
          <w:tab w:val="num" w:pos="1440"/>
        </w:tabs>
        <w:ind w:left="1440" w:hanging="360"/>
      </w:pPr>
      <w:rPr>
        <w:rFonts w:ascii="Arial" w:hAnsi="Arial" w:hint="default"/>
      </w:rPr>
    </w:lvl>
    <w:lvl w:ilvl="2" w:tplc="8D9E71CC" w:tentative="1">
      <w:start w:val="1"/>
      <w:numFmt w:val="bullet"/>
      <w:lvlText w:val="•"/>
      <w:lvlJc w:val="left"/>
      <w:pPr>
        <w:tabs>
          <w:tab w:val="num" w:pos="2160"/>
        </w:tabs>
        <w:ind w:left="2160" w:hanging="360"/>
      </w:pPr>
      <w:rPr>
        <w:rFonts w:ascii="Arial" w:hAnsi="Arial" w:hint="default"/>
      </w:rPr>
    </w:lvl>
    <w:lvl w:ilvl="3" w:tplc="05669246" w:tentative="1">
      <w:start w:val="1"/>
      <w:numFmt w:val="bullet"/>
      <w:lvlText w:val="•"/>
      <w:lvlJc w:val="left"/>
      <w:pPr>
        <w:tabs>
          <w:tab w:val="num" w:pos="2880"/>
        </w:tabs>
        <w:ind w:left="2880" w:hanging="360"/>
      </w:pPr>
      <w:rPr>
        <w:rFonts w:ascii="Arial" w:hAnsi="Arial" w:hint="default"/>
      </w:rPr>
    </w:lvl>
    <w:lvl w:ilvl="4" w:tplc="35508CB4" w:tentative="1">
      <w:start w:val="1"/>
      <w:numFmt w:val="bullet"/>
      <w:lvlText w:val="•"/>
      <w:lvlJc w:val="left"/>
      <w:pPr>
        <w:tabs>
          <w:tab w:val="num" w:pos="3600"/>
        </w:tabs>
        <w:ind w:left="3600" w:hanging="360"/>
      </w:pPr>
      <w:rPr>
        <w:rFonts w:ascii="Arial" w:hAnsi="Arial" w:hint="default"/>
      </w:rPr>
    </w:lvl>
    <w:lvl w:ilvl="5" w:tplc="7068BE58" w:tentative="1">
      <w:start w:val="1"/>
      <w:numFmt w:val="bullet"/>
      <w:lvlText w:val="•"/>
      <w:lvlJc w:val="left"/>
      <w:pPr>
        <w:tabs>
          <w:tab w:val="num" w:pos="4320"/>
        </w:tabs>
        <w:ind w:left="4320" w:hanging="360"/>
      </w:pPr>
      <w:rPr>
        <w:rFonts w:ascii="Arial" w:hAnsi="Arial" w:hint="default"/>
      </w:rPr>
    </w:lvl>
    <w:lvl w:ilvl="6" w:tplc="DA3E365E" w:tentative="1">
      <w:start w:val="1"/>
      <w:numFmt w:val="bullet"/>
      <w:lvlText w:val="•"/>
      <w:lvlJc w:val="left"/>
      <w:pPr>
        <w:tabs>
          <w:tab w:val="num" w:pos="5040"/>
        </w:tabs>
        <w:ind w:left="5040" w:hanging="360"/>
      </w:pPr>
      <w:rPr>
        <w:rFonts w:ascii="Arial" w:hAnsi="Arial" w:hint="default"/>
      </w:rPr>
    </w:lvl>
    <w:lvl w:ilvl="7" w:tplc="09F44A50" w:tentative="1">
      <w:start w:val="1"/>
      <w:numFmt w:val="bullet"/>
      <w:lvlText w:val="•"/>
      <w:lvlJc w:val="left"/>
      <w:pPr>
        <w:tabs>
          <w:tab w:val="num" w:pos="5760"/>
        </w:tabs>
        <w:ind w:left="5760" w:hanging="360"/>
      </w:pPr>
      <w:rPr>
        <w:rFonts w:ascii="Arial" w:hAnsi="Arial" w:hint="default"/>
      </w:rPr>
    </w:lvl>
    <w:lvl w:ilvl="8" w:tplc="44700D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4A7683"/>
    <w:multiLevelType w:val="hybridMultilevel"/>
    <w:tmpl w:val="70643B4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1293B0A"/>
    <w:multiLevelType w:val="hybridMultilevel"/>
    <w:tmpl w:val="B686A9A6"/>
    <w:lvl w:ilvl="0" w:tplc="E592BDEE">
      <w:start w:val="1"/>
      <w:numFmt w:val="decimal"/>
      <w:lvlText w:val="%1."/>
      <w:lvlJc w:val="left"/>
      <w:pPr>
        <w:ind w:left="720" w:hanging="360"/>
      </w:pPr>
      <w:rPr>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440434C"/>
    <w:multiLevelType w:val="hybridMultilevel"/>
    <w:tmpl w:val="F172623C"/>
    <w:lvl w:ilvl="0" w:tplc="04060017">
      <w:start w:val="1"/>
      <w:numFmt w:val="lowerLetter"/>
      <w:lvlText w:val="%1)"/>
      <w:lvlJc w:val="left"/>
      <w:pPr>
        <w:ind w:left="1664" w:hanging="360"/>
      </w:p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18" w15:restartNumberingAfterBreak="0">
    <w:nsid w:val="3540280B"/>
    <w:multiLevelType w:val="hybridMultilevel"/>
    <w:tmpl w:val="C450E1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7561ED8"/>
    <w:multiLevelType w:val="hybridMultilevel"/>
    <w:tmpl w:val="CF5A59B6"/>
    <w:lvl w:ilvl="0" w:tplc="9766D1CC">
      <w:start w:val="1"/>
      <w:numFmt w:val="decimal"/>
      <w:lvlText w:val="%1)"/>
      <w:lvlJc w:val="left"/>
      <w:pPr>
        <w:ind w:left="720" w:hanging="360"/>
      </w:pPr>
      <w:rPr>
        <w:rFonts w:hint="default"/>
        <w:b/>
        <w:i w:val="0"/>
      </w:rPr>
    </w:lvl>
    <w:lvl w:ilvl="1" w:tplc="04060017">
      <w:start w:val="1"/>
      <w:numFmt w:val="lowerLetter"/>
      <w:lvlText w:val="%2)"/>
      <w:lvlJc w:val="left"/>
      <w:pPr>
        <w:ind w:left="1440" w:hanging="360"/>
      </w:pPr>
    </w:lvl>
    <w:lvl w:ilvl="2" w:tplc="04060017">
      <w:start w:val="1"/>
      <w:numFmt w:val="lowerLetter"/>
      <w:lvlText w:val="%3)"/>
      <w:lvlJc w:val="lef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D245007"/>
    <w:multiLevelType w:val="hybridMultilevel"/>
    <w:tmpl w:val="EB827842"/>
    <w:lvl w:ilvl="0" w:tplc="0406000F">
      <w:start w:val="1"/>
      <w:numFmt w:val="decimal"/>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1" w15:restartNumberingAfterBreak="0">
    <w:nsid w:val="421D0FF0"/>
    <w:multiLevelType w:val="hybridMultilevel"/>
    <w:tmpl w:val="470AD4E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2" w15:restartNumberingAfterBreak="0">
    <w:nsid w:val="444E1B2F"/>
    <w:multiLevelType w:val="hybridMultilevel"/>
    <w:tmpl w:val="1A464744"/>
    <w:lvl w:ilvl="0" w:tplc="5150E79A">
      <w:start w:val="1"/>
      <w:numFmt w:val="bullet"/>
      <w:lvlText w:val="•"/>
      <w:lvlJc w:val="left"/>
      <w:pPr>
        <w:tabs>
          <w:tab w:val="num" w:pos="720"/>
        </w:tabs>
        <w:ind w:left="720" w:hanging="360"/>
      </w:pPr>
      <w:rPr>
        <w:rFonts w:ascii="Arial" w:hAnsi="Arial" w:hint="default"/>
      </w:rPr>
    </w:lvl>
    <w:lvl w:ilvl="1" w:tplc="86E0BA34" w:tentative="1">
      <w:start w:val="1"/>
      <w:numFmt w:val="bullet"/>
      <w:lvlText w:val="•"/>
      <w:lvlJc w:val="left"/>
      <w:pPr>
        <w:tabs>
          <w:tab w:val="num" w:pos="1440"/>
        </w:tabs>
        <w:ind w:left="1440" w:hanging="360"/>
      </w:pPr>
      <w:rPr>
        <w:rFonts w:ascii="Arial" w:hAnsi="Arial" w:hint="default"/>
      </w:rPr>
    </w:lvl>
    <w:lvl w:ilvl="2" w:tplc="CBEC9FA6" w:tentative="1">
      <w:start w:val="1"/>
      <w:numFmt w:val="bullet"/>
      <w:lvlText w:val="•"/>
      <w:lvlJc w:val="left"/>
      <w:pPr>
        <w:tabs>
          <w:tab w:val="num" w:pos="2160"/>
        </w:tabs>
        <w:ind w:left="2160" w:hanging="360"/>
      </w:pPr>
      <w:rPr>
        <w:rFonts w:ascii="Arial" w:hAnsi="Arial" w:hint="default"/>
      </w:rPr>
    </w:lvl>
    <w:lvl w:ilvl="3" w:tplc="47423DBC" w:tentative="1">
      <w:start w:val="1"/>
      <w:numFmt w:val="bullet"/>
      <w:lvlText w:val="•"/>
      <w:lvlJc w:val="left"/>
      <w:pPr>
        <w:tabs>
          <w:tab w:val="num" w:pos="2880"/>
        </w:tabs>
        <w:ind w:left="2880" w:hanging="360"/>
      </w:pPr>
      <w:rPr>
        <w:rFonts w:ascii="Arial" w:hAnsi="Arial" w:hint="default"/>
      </w:rPr>
    </w:lvl>
    <w:lvl w:ilvl="4" w:tplc="D9E6CF86" w:tentative="1">
      <w:start w:val="1"/>
      <w:numFmt w:val="bullet"/>
      <w:lvlText w:val="•"/>
      <w:lvlJc w:val="left"/>
      <w:pPr>
        <w:tabs>
          <w:tab w:val="num" w:pos="3600"/>
        </w:tabs>
        <w:ind w:left="3600" w:hanging="360"/>
      </w:pPr>
      <w:rPr>
        <w:rFonts w:ascii="Arial" w:hAnsi="Arial" w:hint="default"/>
      </w:rPr>
    </w:lvl>
    <w:lvl w:ilvl="5" w:tplc="ED9AD864" w:tentative="1">
      <w:start w:val="1"/>
      <w:numFmt w:val="bullet"/>
      <w:lvlText w:val="•"/>
      <w:lvlJc w:val="left"/>
      <w:pPr>
        <w:tabs>
          <w:tab w:val="num" w:pos="4320"/>
        </w:tabs>
        <w:ind w:left="4320" w:hanging="360"/>
      </w:pPr>
      <w:rPr>
        <w:rFonts w:ascii="Arial" w:hAnsi="Arial" w:hint="default"/>
      </w:rPr>
    </w:lvl>
    <w:lvl w:ilvl="6" w:tplc="34AE6162" w:tentative="1">
      <w:start w:val="1"/>
      <w:numFmt w:val="bullet"/>
      <w:lvlText w:val="•"/>
      <w:lvlJc w:val="left"/>
      <w:pPr>
        <w:tabs>
          <w:tab w:val="num" w:pos="5040"/>
        </w:tabs>
        <w:ind w:left="5040" w:hanging="360"/>
      </w:pPr>
      <w:rPr>
        <w:rFonts w:ascii="Arial" w:hAnsi="Arial" w:hint="default"/>
      </w:rPr>
    </w:lvl>
    <w:lvl w:ilvl="7" w:tplc="5A9A29D0" w:tentative="1">
      <w:start w:val="1"/>
      <w:numFmt w:val="bullet"/>
      <w:lvlText w:val="•"/>
      <w:lvlJc w:val="left"/>
      <w:pPr>
        <w:tabs>
          <w:tab w:val="num" w:pos="5760"/>
        </w:tabs>
        <w:ind w:left="5760" w:hanging="360"/>
      </w:pPr>
      <w:rPr>
        <w:rFonts w:ascii="Arial" w:hAnsi="Arial" w:hint="default"/>
      </w:rPr>
    </w:lvl>
    <w:lvl w:ilvl="8" w:tplc="7D4430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DF3990"/>
    <w:multiLevelType w:val="hybridMultilevel"/>
    <w:tmpl w:val="1E10A40A"/>
    <w:lvl w:ilvl="0" w:tplc="B6ECEC10">
      <w:start w:val="1"/>
      <w:numFmt w:val="bullet"/>
      <w:lvlText w:val="•"/>
      <w:lvlJc w:val="left"/>
      <w:pPr>
        <w:tabs>
          <w:tab w:val="num" w:pos="720"/>
        </w:tabs>
        <w:ind w:left="720" w:hanging="360"/>
      </w:pPr>
      <w:rPr>
        <w:rFonts w:ascii="Arial" w:hAnsi="Arial" w:hint="default"/>
      </w:rPr>
    </w:lvl>
    <w:lvl w:ilvl="1" w:tplc="B178DEFA" w:tentative="1">
      <w:start w:val="1"/>
      <w:numFmt w:val="bullet"/>
      <w:lvlText w:val="•"/>
      <w:lvlJc w:val="left"/>
      <w:pPr>
        <w:tabs>
          <w:tab w:val="num" w:pos="1440"/>
        </w:tabs>
        <w:ind w:left="1440" w:hanging="360"/>
      </w:pPr>
      <w:rPr>
        <w:rFonts w:ascii="Arial" w:hAnsi="Arial" w:hint="default"/>
      </w:rPr>
    </w:lvl>
    <w:lvl w:ilvl="2" w:tplc="C516567A" w:tentative="1">
      <w:start w:val="1"/>
      <w:numFmt w:val="bullet"/>
      <w:lvlText w:val="•"/>
      <w:lvlJc w:val="left"/>
      <w:pPr>
        <w:tabs>
          <w:tab w:val="num" w:pos="2160"/>
        </w:tabs>
        <w:ind w:left="2160" w:hanging="360"/>
      </w:pPr>
      <w:rPr>
        <w:rFonts w:ascii="Arial" w:hAnsi="Arial" w:hint="default"/>
      </w:rPr>
    </w:lvl>
    <w:lvl w:ilvl="3" w:tplc="F6301A36" w:tentative="1">
      <w:start w:val="1"/>
      <w:numFmt w:val="bullet"/>
      <w:lvlText w:val="•"/>
      <w:lvlJc w:val="left"/>
      <w:pPr>
        <w:tabs>
          <w:tab w:val="num" w:pos="2880"/>
        </w:tabs>
        <w:ind w:left="2880" w:hanging="360"/>
      </w:pPr>
      <w:rPr>
        <w:rFonts w:ascii="Arial" w:hAnsi="Arial" w:hint="default"/>
      </w:rPr>
    </w:lvl>
    <w:lvl w:ilvl="4" w:tplc="FEE8951C" w:tentative="1">
      <w:start w:val="1"/>
      <w:numFmt w:val="bullet"/>
      <w:lvlText w:val="•"/>
      <w:lvlJc w:val="left"/>
      <w:pPr>
        <w:tabs>
          <w:tab w:val="num" w:pos="3600"/>
        </w:tabs>
        <w:ind w:left="3600" w:hanging="360"/>
      </w:pPr>
      <w:rPr>
        <w:rFonts w:ascii="Arial" w:hAnsi="Arial" w:hint="default"/>
      </w:rPr>
    </w:lvl>
    <w:lvl w:ilvl="5" w:tplc="B7D05166" w:tentative="1">
      <w:start w:val="1"/>
      <w:numFmt w:val="bullet"/>
      <w:lvlText w:val="•"/>
      <w:lvlJc w:val="left"/>
      <w:pPr>
        <w:tabs>
          <w:tab w:val="num" w:pos="4320"/>
        </w:tabs>
        <w:ind w:left="4320" w:hanging="360"/>
      </w:pPr>
      <w:rPr>
        <w:rFonts w:ascii="Arial" w:hAnsi="Arial" w:hint="default"/>
      </w:rPr>
    </w:lvl>
    <w:lvl w:ilvl="6" w:tplc="245E9236" w:tentative="1">
      <w:start w:val="1"/>
      <w:numFmt w:val="bullet"/>
      <w:lvlText w:val="•"/>
      <w:lvlJc w:val="left"/>
      <w:pPr>
        <w:tabs>
          <w:tab w:val="num" w:pos="5040"/>
        </w:tabs>
        <w:ind w:left="5040" w:hanging="360"/>
      </w:pPr>
      <w:rPr>
        <w:rFonts w:ascii="Arial" w:hAnsi="Arial" w:hint="default"/>
      </w:rPr>
    </w:lvl>
    <w:lvl w:ilvl="7" w:tplc="B3F8E780" w:tentative="1">
      <w:start w:val="1"/>
      <w:numFmt w:val="bullet"/>
      <w:lvlText w:val="•"/>
      <w:lvlJc w:val="left"/>
      <w:pPr>
        <w:tabs>
          <w:tab w:val="num" w:pos="5760"/>
        </w:tabs>
        <w:ind w:left="5760" w:hanging="360"/>
      </w:pPr>
      <w:rPr>
        <w:rFonts w:ascii="Arial" w:hAnsi="Arial" w:hint="default"/>
      </w:rPr>
    </w:lvl>
    <w:lvl w:ilvl="8" w:tplc="A9A6D6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E14AF"/>
    <w:multiLevelType w:val="hybridMultilevel"/>
    <w:tmpl w:val="5C22F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925E21"/>
    <w:multiLevelType w:val="hybridMultilevel"/>
    <w:tmpl w:val="A8C05E2C"/>
    <w:lvl w:ilvl="0" w:tplc="04060011">
      <w:start w:val="1"/>
      <w:numFmt w:val="decimal"/>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6" w15:restartNumberingAfterBreak="0">
    <w:nsid w:val="55420E6B"/>
    <w:multiLevelType w:val="hybridMultilevel"/>
    <w:tmpl w:val="F566FC94"/>
    <w:lvl w:ilvl="0" w:tplc="0406000F">
      <w:start w:val="1"/>
      <w:numFmt w:val="decimal"/>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7" w15:restartNumberingAfterBreak="0">
    <w:nsid w:val="557A6252"/>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8" w15:restartNumberingAfterBreak="0">
    <w:nsid w:val="57842BAA"/>
    <w:multiLevelType w:val="singleLevel"/>
    <w:tmpl w:val="F70055E2"/>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9F95FBD"/>
    <w:multiLevelType w:val="hybridMultilevel"/>
    <w:tmpl w:val="EB827842"/>
    <w:lvl w:ilvl="0" w:tplc="0406000F">
      <w:start w:val="1"/>
      <w:numFmt w:val="decimal"/>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0" w15:restartNumberingAfterBreak="0">
    <w:nsid w:val="5CFF64D1"/>
    <w:multiLevelType w:val="hybridMultilevel"/>
    <w:tmpl w:val="70A856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003E24"/>
    <w:multiLevelType w:val="hybridMultilevel"/>
    <w:tmpl w:val="49EA0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5D7EAE"/>
    <w:multiLevelType w:val="hybridMultilevel"/>
    <w:tmpl w:val="4BFA144C"/>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3" w15:restartNumberingAfterBreak="0">
    <w:nsid w:val="62727854"/>
    <w:multiLevelType w:val="hybridMultilevel"/>
    <w:tmpl w:val="A40E4A54"/>
    <w:lvl w:ilvl="0" w:tplc="ED461CFE">
      <w:start w:val="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4E56DED"/>
    <w:multiLevelType w:val="hybridMultilevel"/>
    <w:tmpl w:val="FC2E3C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35" w15:restartNumberingAfterBreak="0">
    <w:nsid w:val="687944BD"/>
    <w:multiLevelType w:val="hybridMultilevel"/>
    <w:tmpl w:val="0C020DD6"/>
    <w:lvl w:ilvl="0" w:tplc="04060011">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36" w15:restartNumberingAfterBreak="0">
    <w:nsid w:val="6A3D69DB"/>
    <w:multiLevelType w:val="hybridMultilevel"/>
    <w:tmpl w:val="9E245DB6"/>
    <w:lvl w:ilvl="0" w:tplc="04060017">
      <w:start w:val="1"/>
      <w:numFmt w:val="lowerLetter"/>
      <w:lvlText w:val="%1)"/>
      <w:lvlJc w:val="left"/>
      <w:pPr>
        <w:ind w:left="2024" w:hanging="360"/>
      </w:pPr>
    </w:lvl>
    <w:lvl w:ilvl="1" w:tplc="08090019" w:tentative="1">
      <w:start w:val="1"/>
      <w:numFmt w:val="lowerLetter"/>
      <w:lvlText w:val="%2."/>
      <w:lvlJc w:val="left"/>
      <w:pPr>
        <w:ind w:left="2744" w:hanging="360"/>
      </w:pPr>
    </w:lvl>
    <w:lvl w:ilvl="2" w:tplc="0809001B" w:tentative="1">
      <w:start w:val="1"/>
      <w:numFmt w:val="lowerRoman"/>
      <w:lvlText w:val="%3."/>
      <w:lvlJc w:val="right"/>
      <w:pPr>
        <w:ind w:left="3464" w:hanging="180"/>
      </w:pPr>
    </w:lvl>
    <w:lvl w:ilvl="3" w:tplc="0809000F" w:tentative="1">
      <w:start w:val="1"/>
      <w:numFmt w:val="decimal"/>
      <w:lvlText w:val="%4."/>
      <w:lvlJc w:val="left"/>
      <w:pPr>
        <w:ind w:left="4184" w:hanging="360"/>
      </w:pPr>
    </w:lvl>
    <w:lvl w:ilvl="4" w:tplc="08090019" w:tentative="1">
      <w:start w:val="1"/>
      <w:numFmt w:val="lowerLetter"/>
      <w:lvlText w:val="%5."/>
      <w:lvlJc w:val="left"/>
      <w:pPr>
        <w:ind w:left="4904" w:hanging="360"/>
      </w:pPr>
    </w:lvl>
    <w:lvl w:ilvl="5" w:tplc="0809001B" w:tentative="1">
      <w:start w:val="1"/>
      <w:numFmt w:val="lowerRoman"/>
      <w:lvlText w:val="%6."/>
      <w:lvlJc w:val="right"/>
      <w:pPr>
        <w:ind w:left="5624" w:hanging="180"/>
      </w:pPr>
    </w:lvl>
    <w:lvl w:ilvl="6" w:tplc="0809000F" w:tentative="1">
      <w:start w:val="1"/>
      <w:numFmt w:val="decimal"/>
      <w:lvlText w:val="%7."/>
      <w:lvlJc w:val="left"/>
      <w:pPr>
        <w:ind w:left="6344" w:hanging="360"/>
      </w:pPr>
    </w:lvl>
    <w:lvl w:ilvl="7" w:tplc="08090019" w:tentative="1">
      <w:start w:val="1"/>
      <w:numFmt w:val="lowerLetter"/>
      <w:lvlText w:val="%8."/>
      <w:lvlJc w:val="left"/>
      <w:pPr>
        <w:ind w:left="7064" w:hanging="360"/>
      </w:pPr>
    </w:lvl>
    <w:lvl w:ilvl="8" w:tplc="0809001B" w:tentative="1">
      <w:start w:val="1"/>
      <w:numFmt w:val="lowerRoman"/>
      <w:lvlText w:val="%9."/>
      <w:lvlJc w:val="right"/>
      <w:pPr>
        <w:ind w:left="7784" w:hanging="180"/>
      </w:pPr>
    </w:lvl>
  </w:abstractNum>
  <w:abstractNum w:abstractNumId="37" w15:restartNumberingAfterBreak="0">
    <w:nsid w:val="6B723529"/>
    <w:multiLevelType w:val="hybridMultilevel"/>
    <w:tmpl w:val="614AC284"/>
    <w:lvl w:ilvl="0" w:tplc="0809000F">
      <w:start w:val="1"/>
      <w:numFmt w:val="decimal"/>
      <w:lvlText w:val="%1."/>
      <w:lvlJc w:val="left"/>
      <w:pPr>
        <w:ind w:left="1664" w:hanging="360"/>
      </w:p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38" w15:restartNumberingAfterBreak="0">
    <w:nsid w:val="6BD05644"/>
    <w:multiLevelType w:val="hybridMultilevel"/>
    <w:tmpl w:val="EB06FC6A"/>
    <w:lvl w:ilvl="0" w:tplc="36A819E0">
      <w:start w:val="10"/>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C2400F5"/>
    <w:multiLevelType w:val="hybridMultilevel"/>
    <w:tmpl w:val="EBF478EA"/>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40" w15:restartNumberingAfterBreak="0">
    <w:nsid w:val="71786037"/>
    <w:multiLevelType w:val="hybridMultilevel"/>
    <w:tmpl w:val="D182E984"/>
    <w:lvl w:ilvl="0" w:tplc="30B2867C">
      <w:start w:val="1"/>
      <w:numFmt w:val="decimal"/>
      <w:lvlText w:val="%1)"/>
      <w:lvlJc w:val="left"/>
      <w:pPr>
        <w:ind w:left="720" w:hanging="360"/>
      </w:pPr>
      <w:rPr>
        <w:b/>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41" w15:restartNumberingAfterBreak="0">
    <w:nsid w:val="71B464E8"/>
    <w:multiLevelType w:val="hybridMultilevel"/>
    <w:tmpl w:val="0EC4C5CA"/>
    <w:lvl w:ilvl="0" w:tplc="61D48BDC">
      <w:start w:val="1"/>
      <w:numFmt w:val="decimal"/>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5174702"/>
    <w:multiLevelType w:val="hybridMultilevel"/>
    <w:tmpl w:val="A802F9C2"/>
    <w:lvl w:ilvl="0" w:tplc="2166CF60">
      <w:start w:val="1"/>
      <w:numFmt w:val="bullet"/>
      <w:lvlText w:val="•"/>
      <w:lvlJc w:val="left"/>
      <w:pPr>
        <w:tabs>
          <w:tab w:val="num" w:pos="720"/>
        </w:tabs>
        <w:ind w:left="720" w:hanging="360"/>
      </w:pPr>
      <w:rPr>
        <w:rFonts w:ascii="Arial" w:hAnsi="Arial" w:hint="default"/>
      </w:rPr>
    </w:lvl>
    <w:lvl w:ilvl="1" w:tplc="14C6467E" w:tentative="1">
      <w:start w:val="1"/>
      <w:numFmt w:val="bullet"/>
      <w:lvlText w:val="•"/>
      <w:lvlJc w:val="left"/>
      <w:pPr>
        <w:tabs>
          <w:tab w:val="num" w:pos="1440"/>
        </w:tabs>
        <w:ind w:left="1440" w:hanging="360"/>
      </w:pPr>
      <w:rPr>
        <w:rFonts w:ascii="Arial" w:hAnsi="Arial" w:hint="default"/>
      </w:rPr>
    </w:lvl>
    <w:lvl w:ilvl="2" w:tplc="A71C54D6" w:tentative="1">
      <w:start w:val="1"/>
      <w:numFmt w:val="bullet"/>
      <w:lvlText w:val="•"/>
      <w:lvlJc w:val="left"/>
      <w:pPr>
        <w:tabs>
          <w:tab w:val="num" w:pos="2160"/>
        </w:tabs>
        <w:ind w:left="2160" w:hanging="360"/>
      </w:pPr>
      <w:rPr>
        <w:rFonts w:ascii="Arial" w:hAnsi="Arial" w:hint="default"/>
      </w:rPr>
    </w:lvl>
    <w:lvl w:ilvl="3" w:tplc="0F4416AC" w:tentative="1">
      <w:start w:val="1"/>
      <w:numFmt w:val="bullet"/>
      <w:lvlText w:val="•"/>
      <w:lvlJc w:val="left"/>
      <w:pPr>
        <w:tabs>
          <w:tab w:val="num" w:pos="2880"/>
        </w:tabs>
        <w:ind w:left="2880" w:hanging="360"/>
      </w:pPr>
      <w:rPr>
        <w:rFonts w:ascii="Arial" w:hAnsi="Arial" w:hint="default"/>
      </w:rPr>
    </w:lvl>
    <w:lvl w:ilvl="4" w:tplc="365853C6" w:tentative="1">
      <w:start w:val="1"/>
      <w:numFmt w:val="bullet"/>
      <w:lvlText w:val="•"/>
      <w:lvlJc w:val="left"/>
      <w:pPr>
        <w:tabs>
          <w:tab w:val="num" w:pos="3600"/>
        </w:tabs>
        <w:ind w:left="3600" w:hanging="360"/>
      </w:pPr>
      <w:rPr>
        <w:rFonts w:ascii="Arial" w:hAnsi="Arial" w:hint="default"/>
      </w:rPr>
    </w:lvl>
    <w:lvl w:ilvl="5" w:tplc="6D46732A" w:tentative="1">
      <w:start w:val="1"/>
      <w:numFmt w:val="bullet"/>
      <w:lvlText w:val="•"/>
      <w:lvlJc w:val="left"/>
      <w:pPr>
        <w:tabs>
          <w:tab w:val="num" w:pos="4320"/>
        </w:tabs>
        <w:ind w:left="4320" w:hanging="360"/>
      </w:pPr>
      <w:rPr>
        <w:rFonts w:ascii="Arial" w:hAnsi="Arial" w:hint="default"/>
      </w:rPr>
    </w:lvl>
    <w:lvl w:ilvl="6" w:tplc="8B5229D4" w:tentative="1">
      <w:start w:val="1"/>
      <w:numFmt w:val="bullet"/>
      <w:lvlText w:val="•"/>
      <w:lvlJc w:val="left"/>
      <w:pPr>
        <w:tabs>
          <w:tab w:val="num" w:pos="5040"/>
        </w:tabs>
        <w:ind w:left="5040" w:hanging="360"/>
      </w:pPr>
      <w:rPr>
        <w:rFonts w:ascii="Arial" w:hAnsi="Arial" w:hint="default"/>
      </w:rPr>
    </w:lvl>
    <w:lvl w:ilvl="7" w:tplc="F4865514" w:tentative="1">
      <w:start w:val="1"/>
      <w:numFmt w:val="bullet"/>
      <w:lvlText w:val="•"/>
      <w:lvlJc w:val="left"/>
      <w:pPr>
        <w:tabs>
          <w:tab w:val="num" w:pos="5760"/>
        </w:tabs>
        <w:ind w:left="5760" w:hanging="360"/>
      </w:pPr>
      <w:rPr>
        <w:rFonts w:ascii="Arial" w:hAnsi="Arial" w:hint="default"/>
      </w:rPr>
    </w:lvl>
    <w:lvl w:ilvl="8" w:tplc="5A66763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4F1DB3"/>
    <w:multiLevelType w:val="hybridMultilevel"/>
    <w:tmpl w:val="3700503E"/>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44" w15:restartNumberingAfterBreak="0">
    <w:nsid w:val="789C4BEA"/>
    <w:multiLevelType w:val="hybridMultilevel"/>
    <w:tmpl w:val="8FC8649A"/>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795E601F"/>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46" w15:restartNumberingAfterBreak="0">
    <w:nsid w:val="7E57179A"/>
    <w:multiLevelType w:val="hybridMultilevel"/>
    <w:tmpl w:val="F88CD6A2"/>
    <w:lvl w:ilvl="0" w:tplc="5D223802">
      <w:start w:val="1"/>
      <w:numFmt w:val="lowerLetter"/>
      <w:lvlText w:val="%1)"/>
      <w:lvlJc w:val="left"/>
      <w:pPr>
        <w:ind w:left="1440" w:hanging="360"/>
      </w:pPr>
      <w:rPr>
        <w:rFonts w:hint="default"/>
      </w:r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47" w15:restartNumberingAfterBreak="0">
    <w:nsid w:val="7E5C7141"/>
    <w:multiLevelType w:val="hybridMultilevel"/>
    <w:tmpl w:val="66CC2A68"/>
    <w:lvl w:ilvl="0" w:tplc="9766D1CC">
      <w:start w:val="1"/>
      <w:numFmt w:val="decimal"/>
      <w:lvlText w:val="%1)"/>
      <w:lvlJc w:val="left"/>
      <w:pPr>
        <w:ind w:left="720" w:hanging="360"/>
      </w:pPr>
      <w:rPr>
        <w:rFonts w:hint="default"/>
        <w:b/>
        <w:i w:val="0"/>
      </w:rPr>
    </w:lvl>
    <w:lvl w:ilvl="1" w:tplc="04060017">
      <w:start w:val="1"/>
      <w:numFmt w:val="lowerLetter"/>
      <w:lvlText w:val="%2)"/>
      <w:lvlJc w:val="left"/>
      <w:pPr>
        <w:ind w:left="1440" w:hanging="360"/>
      </w:pPr>
    </w:lvl>
    <w:lvl w:ilvl="2" w:tplc="04060017">
      <w:start w:val="1"/>
      <w:numFmt w:val="lowerLetter"/>
      <w:lvlText w:val="%3)"/>
      <w:lvlJc w:val="lef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15:restartNumberingAfterBreak="0">
    <w:nsid w:val="7F774BEC"/>
    <w:multiLevelType w:val="hybridMultilevel"/>
    <w:tmpl w:val="8B6C52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28"/>
  </w:num>
  <w:num w:numId="2">
    <w:abstractNumId w:val="35"/>
  </w:num>
  <w:num w:numId="3">
    <w:abstractNumId w:val="34"/>
  </w:num>
  <w:num w:numId="4">
    <w:abstractNumId w:val="45"/>
  </w:num>
  <w:num w:numId="5">
    <w:abstractNumId w:val="3"/>
  </w:num>
  <w:num w:numId="6">
    <w:abstractNumId w:val="19"/>
  </w:num>
  <w:num w:numId="7">
    <w:abstractNumId w:val="43"/>
  </w:num>
  <w:num w:numId="8">
    <w:abstractNumId w:val="39"/>
  </w:num>
  <w:num w:numId="9">
    <w:abstractNumId w:val="2"/>
  </w:num>
  <w:num w:numId="10">
    <w:abstractNumId w:val="10"/>
  </w:num>
  <w:num w:numId="11">
    <w:abstractNumId w:val="7"/>
  </w:num>
  <w:num w:numId="12">
    <w:abstractNumId w:val="27"/>
  </w:num>
  <w:num w:numId="13">
    <w:abstractNumId w:val="24"/>
  </w:num>
  <w:num w:numId="14">
    <w:abstractNumId w:val="36"/>
  </w:num>
  <w:num w:numId="15">
    <w:abstractNumId w:val="17"/>
  </w:num>
  <w:num w:numId="16">
    <w:abstractNumId w:val="20"/>
  </w:num>
  <w:num w:numId="17">
    <w:abstractNumId w:val="18"/>
  </w:num>
  <w:num w:numId="18">
    <w:abstractNumId w:val="47"/>
  </w:num>
  <w:num w:numId="19">
    <w:abstractNumId w:val="41"/>
  </w:num>
  <w:num w:numId="20">
    <w:abstractNumId w:val="21"/>
  </w:num>
  <w:num w:numId="21">
    <w:abstractNumId w:val="4"/>
  </w:num>
  <w:num w:numId="22">
    <w:abstractNumId w:val="31"/>
  </w:num>
  <w:num w:numId="23">
    <w:abstractNumId w:val="13"/>
  </w:num>
  <w:num w:numId="24">
    <w:abstractNumId w:val="25"/>
  </w:num>
  <w:num w:numId="25">
    <w:abstractNumId w:val="8"/>
  </w:num>
  <w:num w:numId="26">
    <w:abstractNumId w:val="26"/>
  </w:num>
  <w:num w:numId="27">
    <w:abstractNumId w:val="1"/>
  </w:num>
  <w:num w:numId="28">
    <w:abstractNumId w:val="30"/>
  </w:num>
  <w:num w:numId="29">
    <w:abstractNumId w:val="37"/>
  </w:num>
  <w:num w:numId="30">
    <w:abstractNumId w:val="32"/>
  </w:num>
  <w:num w:numId="31">
    <w:abstractNumId w:val="6"/>
  </w:num>
  <w:num w:numId="32">
    <w:abstractNumId w:val="44"/>
  </w:num>
  <w:num w:numId="33">
    <w:abstractNumId w:val="16"/>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5"/>
  </w:num>
  <w:num w:numId="37">
    <w:abstractNumId w:val="33"/>
  </w:num>
  <w:num w:numId="38">
    <w:abstractNumId w:val="9"/>
  </w:num>
  <w:num w:numId="39">
    <w:abstractNumId w:val="48"/>
  </w:num>
  <w:num w:numId="40">
    <w:abstractNumId w:val="29"/>
  </w:num>
  <w:num w:numId="41">
    <w:abstractNumId w:val="0"/>
  </w:num>
  <w:num w:numId="42">
    <w:abstractNumId w:val="23"/>
  </w:num>
  <w:num w:numId="43">
    <w:abstractNumId w:val="42"/>
  </w:num>
  <w:num w:numId="44">
    <w:abstractNumId w:val="22"/>
  </w:num>
  <w:num w:numId="45">
    <w:abstractNumId w:val="11"/>
  </w:num>
  <w:num w:numId="46">
    <w:abstractNumId w:val="12"/>
  </w:num>
  <w:num w:numId="47">
    <w:abstractNumId w:val="46"/>
  </w:num>
  <w:num w:numId="48">
    <w:abstractNumId w:val="15"/>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a-DK"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a-DK"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a-DK"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304"/>
  <w:autoHyphenation/>
  <w:hyphenationZone w:val="142"/>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DDB"/>
    <w:rsid w:val="00002943"/>
    <w:rsid w:val="000062E4"/>
    <w:rsid w:val="00013ED3"/>
    <w:rsid w:val="00014CD2"/>
    <w:rsid w:val="000249D9"/>
    <w:rsid w:val="00024A73"/>
    <w:rsid w:val="000360B6"/>
    <w:rsid w:val="000365F5"/>
    <w:rsid w:val="00042253"/>
    <w:rsid w:val="000450E9"/>
    <w:rsid w:val="00047F97"/>
    <w:rsid w:val="00050744"/>
    <w:rsid w:val="000512B1"/>
    <w:rsid w:val="00052A50"/>
    <w:rsid w:val="0006036F"/>
    <w:rsid w:val="00060B44"/>
    <w:rsid w:val="00060CB6"/>
    <w:rsid w:val="00061127"/>
    <w:rsid w:val="00063E1A"/>
    <w:rsid w:val="000646E3"/>
    <w:rsid w:val="000649BF"/>
    <w:rsid w:val="00067CED"/>
    <w:rsid w:val="000723C2"/>
    <w:rsid w:val="000731AC"/>
    <w:rsid w:val="00077045"/>
    <w:rsid w:val="00077828"/>
    <w:rsid w:val="00081E6D"/>
    <w:rsid w:val="0008602E"/>
    <w:rsid w:val="00086595"/>
    <w:rsid w:val="000902E0"/>
    <w:rsid w:val="000911C7"/>
    <w:rsid w:val="00092538"/>
    <w:rsid w:val="000A167F"/>
    <w:rsid w:val="000A3C06"/>
    <w:rsid w:val="000B1C2E"/>
    <w:rsid w:val="000B1DBF"/>
    <w:rsid w:val="000B54F4"/>
    <w:rsid w:val="000C167E"/>
    <w:rsid w:val="000D2DD9"/>
    <w:rsid w:val="000D6BDD"/>
    <w:rsid w:val="000E0946"/>
    <w:rsid w:val="000E1651"/>
    <w:rsid w:val="000E592A"/>
    <w:rsid w:val="000E5DB9"/>
    <w:rsid w:val="000E6898"/>
    <w:rsid w:val="000F171D"/>
    <w:rsid w:val="000F4311"/>
    <w:rsid w:val="00105D41"/>
    <w:rsid w:val="001063F7"/>
    <w:rsid w:val="00106629"/>
    <w:rsid w:val="0011030C"/>
    <w:rsid w:val="00110C02"/>
    <w:rsid w:val="001143C0"/>
    <w:rsid w:val="00120308"/>
    <w:rsid w:val="001215E9"/>
    <w:rsid w:val="0012313D"/>
    <w:rsid w:val="00127A1A"/>
    <w:rsid w:val="00127AF6"/>
    <w:rsid w:val="00133400"/>
    <w:rsid w:val="0013707A"/>
    <w:rsid w:val="001412E9"/>
    <w:rsid w:val="001433FF"/>
    <w:rsid w:val="001475FA"/>
    <w:rsid w:val="00153B65"/>
    <w:rsid w:val="00156441"/>
    <w:rsid w:val="00157B1D"/>
    <w:rsid w:val="001605C1"/>
    <w:rsid w:val="00160768"/>
    <w:rsid w:val="0016470E"/>
    <w:rsid w:val="001A3796"/>
    <w:rsid w:val="001A4760"/>
    <w:rsid w:val="001B2608"/>
    <w:rsid w:val="001B5831"/>
    <w:rsid w:val="001C1354"/>
    <w:rsid w:val="001C1880"/>
    <w:rsid w:val="001C404C"/>
    <w:rsid w:val="001D07C0"/>
    <w:rsid w:val="001D2B05"/>
    <w:rsid w:val="001D54F2"/>
    <w:rsid w:val="001D6D75"/>
    <w:rsid w:val="001D78ED"/>
    <w:rsid w:val="001F0CC9"/>
    <w:rsid w:val="001F272B"/>
    <w:rsid w:val="001F367F"/>
    <w:rsid w:val="001F3FD8"/>
    <w:rsid w:val="002007A8"/>
    <w:rsid w:val="0020307C"/>
    <w:rsid w:val="0020398F"/>
    <w:rsid w:val="002069CE"/>
    <w:rsid w:val="00207223"/>
    <w:rsid w:val="00210F2D"/>
    <w:rsid w:val="00211AFE"/>
    <w:rsid w:val="00213044"/>
    <w:rsid w:val="002177CE"/>
    <w:rsid w:val="00220FCA"/>
    <w:rsid w:val="00223143"/>
    <w:rsid w:val="0022323D"/>
    <w:rsid w:val="00226FEC"/>
    <w:rsid w:val="00227EEE"/>
    <w:rsid w:val="002346D4"/>
    <w:rsid w:val="00236F56"/>
    <w:rsid w:val="0024342D"/>
    <w:rsid w:val="00243762"/>
    <w:rsid w:val="00243BC0"/>
    <w:rsid w:val="00243FEE"/>
    <w:rsid w:val="00244BA6"/>
    <w:rsid w:val="00244E7A"/>
    <w:rsid w:val="002462A4"/>
    <w:rsid w:val="00252167"/>
    <w:rsid w:val="00254F63"/>
    <w:rsid w:val="0026069D"/>
    <w:rsid w:val="002617E7"/>
    <w:rsid w:val="0026239D"/>
    <w:rsid w:val="00270FA8"/>
    <w:rsid w:val="0027370A"/>
    <w:rsid w:val="002737B7"/>
    <w:rsid w:val="00277DD0"/>
    <w:rsid w:val="0028292C"/>
    <w:rsid w:val="00284697"/>
    <w:rsid w:val="002854E9"/>
    <w:rsid w:val="002A05EF"/>
    <w:rsid w:val="002A0C17"/>
    <w:rsid w:val="002A1DF2"/>
    <w:rsid w:val="002A2169"/>
    <w:rsid w:val="002B1556"/>
    <w:rsid w:val="002B344F"/>
    <w:rsid w:val="002C048A"/>
    <w:rsid w:val="002C52A2"/>
    <w:rsid w:val="002C73CC"/>
    <w:rsid w:val="002D40B0"/>
    <w:rsid w:val="002D47DE"/>
    <w:rsid w:val="002D5174"/>
    <w:rsid w:val="002D55CF"/>
    <w:rsid w:val="002D6A37"/>
    <w:rsid w:val="002D79E9"/>
    <w:rsid w:val="00302426"/>
    <w:rsid w:val="00304E3B"/>
    <w:rsid w:val="003057F1"/>
    <w:rsid w:val="00315DBB"/>
    <w:rsid w:val="00316C0D"/>
    <w:rsid w:val="00323E44"/>
    <w:rsid w:val="0032576B"/>
    <w:rsid w:val="0032645D"/>
    <w:rsid w:val="003267E1"/>
    <w:rsid w:val="00326CEA"/>
    <w:rsid w:val="003352E7"/>
    <w:rsid w:val="003401FF"/>
    <w:rsid w:val="0034031D"/>
    <w:rsid w:val="00343D20"/>
    <w:rsid w:val="00346141"/>
    <w:rsid w:val="00350FEA"/>
    <w:rsid w:val="00355B31"/>
    <w:rsid w:val="0036018C"/>
    <w:rsid w:val="003607A5"/>
    <w:rsid w:val="0036354D"/>
    <w:rsid w:val="0036668D"/>
    <w:rsid w:val="00372D20"/>
    <w:rsid w:val="00372F28"/>
    <w:rsid w:val="003763B4"/>
    <w:rsid w:val="00383E47"/>
    <w:rsid w:val="00392B41"/>
    <w:rsid w:val="003A0DCB"/>
    <w:rsid w:val="003A1EDD"/>
    <w:rsid w:val="003A39D8"/>
    <w:rsid w:val="003A3ACE"/>
    <w:rsid w:val="003A4A89"/>
    <w:rsid w:val="003A7212"/>
    <w:rsid w:val="003A79B8"/>
    <w:rsid w:val="003B0FFA"/>
    <w:rsid w:val="003B4F6E"/>
    <w:rsid w:val="003B67F1"/>
    <w:rsid w:val="003C04E9"/>
    <w:rsid w:val="003C1643"/>
    <w:rsid w:val="003C404A"/>
    <w:rsid w:val="003D137A"/>
    <w:rsid w:val="003D4D0A"/>
    <w:rsid w:val="003E2513"/>
    <w:rsid w:val="003E3C4D"/>
    <w:rsid w:val="003E4790"/>
    <w:rsid w:val="003E675A"/>
    <w:rsid w:val="003E7B29"/>
    <w:rsid w:val="003F24AA"/>
    <w:rsid w:val="003F47AE"/>
    <w:rsid w:val="003F695F"/>
    <w:rsid w:val="003F6CE3"/>
    <w:rsid w:val="003F70B5"/>
    <w:rsid w:val="003F784F"/>
    <w:rsid w:val="00401111"/>
    <w:rsid w:val="00403F10"/>
    <w:rsid w:val="00405269"/>
    <w:rsid w:val="0040594D"/>
    <w:rsid w:val="004065A3"/>
    <w:rsid w:val="004067C2"/>
    <w:rsid w:val="00413701"/>
    <w:rsid w:val="0042275B"/>
    <w:rsid w:val="00422C5F"/>
    <w:rsid w:val="00423CB4"/>
    <w:rsid w:val="00433E5E"/>
    <w:rsid w:val="00436CC2"/>
    <w:rsid w:val="00440C3E"/>
    <w:rsid w:val="00442D91"/>
    <w:rsid w:val="00453883"/>
    <w:rsid w:val="00462033"/>
    <w:rsid w:val="00462766"/>
    <w:rsid w:val="004646EA"/>
    <w:rsid w:val="00465FA3"/>
    <w:rsid w:val="00466BA6"/>
    <w:rsid w:val="004734B9"/>
    <w:rsid w:val="0047528D"/>
    <w:rsid w:val="00475A68"/>
    <w:rsid w:val="00477F23"/>
    <w:rsid w:val="00495836"/>
    <w:rsid w:val="004A6B8F"/>
    <w:rsid w:val="004B1A9F"/>
    <w:rsid w:val="004B4470"/>
    <w:rsid w:val="004B6A38"/>
    <w:rsid w:val="004B6BE6"/>
    <w:rsid w:val="004C2E0C"/>
    <w:rsid w:val="004C3B20"/>
    <w:rsid w:val="004C5AAE"/>
    <w:rsid w:val="004D01FD"/>
    <w:rsid w:val="004D0467"/>
    <w:rsid w:val="004D675C"/>
    <w:rsid w:val="004D7891"/>
    <w:rsid w:val="004E71AC"/>
    <w:rsid w:val="004F0C2B"/>
    <w:rsid w:val="004F5B2D"/>
    <w:rsid w:val="004F6653"/>
    <w:rsid w:val="005051A0"/>
    <w:rsid w:val="00511BED"/>
    <w:rsid w:val="00514655"/>
    <w:rsid w:val="00515ADB"/>
    <w:rsid w:val="00517AE5"/>
    <w:rsid w:val="0052261D"/>
    <w:rsid w:val="005319F6"/>
    <w:rsid w:val="005357A5"/>
    <w:rsid w:val="005357C4"/>
    <w:rsid w:val="00540B3E"/>
    <w:rsid w:val="00545E2A"/>
    <w:rsid w:val="0055177F"/>
    <w:rsid w:val="00553BAE"/>
    <w:rsid w:val="005562A0"/>
    <w:rsid w:val="00562293"/>
    <w:rsid w:val="005625AA"/>
    <w:rsid w:val="00562C66"/>
    <w:rsid w:val="00564E3C"/>
    <w:rsid w:val="00567A4B"/>
    <w:rsid w:val="00570F5B"/>
    <w:rsid w:val="0057162E"/>
    <w:rsid w:val="00582D32"/>
    <w:rsid w:val="005830FD"/>
    <w:rsid w:val="00584D85"/>
    <w:rsid w:val="00587738"/>
    <w:rsid w:val="00587D23"/>
    <w:rsid w:val="00587E03"/>
    <w:rsid w:val="00590956"/>
    <w:rsid w:val="0059207D"/>
    <w:rsid w:val="00593E10"/>
    <w:rsid w:val="005A312F"/>
    <w:rsid w:val="005A3DA8"/>
    <w:rsid w:val="005B0576"/>
    <w:rsid w:val="005B24D0"/>
    <w:rsid w:val="005B2582"/>
    <w:rsid w:val="005B2B8C"/>
    <w:rsid w:val="005B4781"/>
    <w:rsid w:val="005C02EE"/>
    <w:rsid w:val="005C257F"/>
    <w:rsid w:val="005C4F8A"/>
    <w:rsid w:val="005C7FA1"/>
    <w:rsid w:val="005D61CC"/>
    <w:rsid w:val="005D7BD4"/>
    <w:rsid w:val="005E132D"/>
    <w:rsid w:val="005E3FCB"/>
    <w:rsid w:val="005E4116"/>
    <w:rsid w:val="005E735C"/>
    <w:rsid w:val="005F4023"/>
    <w:rsid w:val="00601830"/>
    <w:rsid w:val="0060363F"/>
    <w:rsid w:val="00606588"/>
    <w:rsid w:val="00606B4D"/>
    <w:rsid w:val="006126AE"/>
    <w:rsid w:val="00613A56"/>
    <w:rsid w:val="00617285"/>
    <w:rsid w:val="00622CC6"/>
    <w:rsid w:val="00624082"/>
    <w:rsid w:val="00624D64"/>
    <w:rsid w:val="0062787D"/>
    <w:rsid w:val="0063304C"/>
    <w:rsid w:val="00634A15"/>
    <w:rsid w:val="00637654"/>
    <w:rsid w:val="0064080F"/>
    <w:rsid w:val="00640CC6"/>
    <w:rsid w:val="00641BBB"/>
    <w:rsid w:val="00641D15"/>
    <w:rsid w:val="006433F5"/>
    <w:rsid w:val="00647D2C"/>
    <w:rsid w:val="0065755D"/>
    <w:rsid w:val="00671BCE"/>
    <w:rsid w:val="00672919"/>
    <w:rsid w:val="00681877"/>
    <w:rsid w:val="00682F71"/>
    <w:rsid w:val="0068431E"/>
    <w:rsid w:val="00684F2B"/>
    <w:rsid w:val="006904A6"/>
    <w:rsid w:val="00693400"/>
    <w:rsid w:val="006A20E8"/>
    <w:rsid w:val="006A2316"/>
    <w:rsid w:val="006A2816"/>
    <w:rsid w:val="006A39AC"/>
    <w:rsid w:val="006A3FDA"/>
    <w:rsid w:val="006B340A"/>
    <w:rsid w:val="006B4EA0"/>
    <w:rsid w:val="006B6B12"/>
    <w:rsid w:val="006C4157"/>
    <w:rsid w:val="006C70FB"/>
    <w:rsid w:val="006C77E5"/>
    <w:rsid w:val="006D57C5"/>
    <w:rsid w:val="006E21D9"/>
    <w:rsid w:val="006E4FA3"/>
    <w:rsid w:val="006E52F0"/>
    <w:rsid w:val="006E58B4"/>
    <w:rsid w:val="006F6248"/>
    <w:rsid w:val="007013E5"/>
    <w:rsid w:val="0070539E"/>
    <w:rsid w:val="007129D7"/>
    <w:rsid w:val="00713D6B"/>
    <w:rsid w:val="00715F2B"/>
    <w:rsid w:val="00717386"/>
    <w:rsid w:val="00722E34"/>
    <w:rsid w:val="00725BCD"/>
    <w:rsid w:val="0073069D"/>
    <w:rsid w:val="00730D2C"/>
    <w:rsid w:val="00731873"/>
    <w:rsid w:val="00731BFB"/>
    <w:rsid w:val="007372F4"/>
    <w:rsid w:val="00747D1A"/>
    <w:rsid w:val="00752E45"/>
    <w:rsid w:val="00753922"/>
    <w:rsid w:val="00755741"/>
    <w:rsid w:val="00764A69"/>
    <w:rsid w:val="007731C3"/>
    <w:rsid w:val="00775CD4"/>
    <w:rsid w:val="00781530"/>
    <w:rsid w:val="0078624B"/>
    <w:rsid w:val="00791109"/>
    <w:rsid w:val="00792759"/>
    <w:rsid w:val="00793444"/>
    <w:rsid w:val="007A1370"/>
    <w:rsid w:val="007A219D"/>
    <w:rsid w:val="007B26C9"/>
    <w:rsid w:val="007B3039"/>
    <w:rsid w:val="007C0263"/>
    <w:rsid w:val="007C474B"/>
    <w:rsid w:val="007C73B6"/>
    <w:rsid w:val="007D40E5"/>
    <w:rsid w:val="007D5039"/>
    <w:rsid w:val="007F558B"/>
    <w:rsid w:val="007F61B6"/>
    <w:rsid w:val="007F68AB"/>
    <w:rsid w:val="007F77B8"/>
    <w:rsid w:val="008002E7"/>
    <w:rsid w:val="00800423"/>
    <w:rsid w:val="00800DDB"/>
    <w:rsid w:val="00803B56"/>
    <w:rsid w:val="008042F3"/>
    <w:rsid w:val="00812F3D"/>
    <w:rsid w:val="008153B5"/>
    <w:rsid w:val="00825935"/>
    <w:rsid w:val="00826541"/>
    <w:rsid w:val="008302FF"/>
    <w:rsid w:val="008307BF"/>
    <w:rsid w:val="00831553"/>
    <w:rsid w:val="00833D4A"/>
    <w:rsid w:val="00836F96"/>
    <w:rsid w:val="00851262"/>
    <w:rsid w:val="008529D3"/>
    <w:rsid w:val="0085429E"/>
    <w:rsid w:val="00856F4D"/>
    <w:rsid w:val="00875177"/>
    <w:rsid w:val="0087637A"/>
    <w:rsid w:val="008804A9"/>
    <w:rsid w:val="008816F8"/>
    <w:rsid w:val="00886F2A"/>
    <w:rsid w:val="008909EF"/>
    <w:rsid w:val="00892244"/>
    <w:rsid w:val="008951B3"/>
    <w:rsid w:val="008A129A"/>
    <w:rsid w:val="008A520F"/>
    <w:rsid w:val="008A7C66"/>
    <w:rsid w:val="008B2D1E"/>
    <w:rsid w:val="008B38B9"/>
    <w:rsid w:val="008B5C2C"/>
    <w:rsid w:val="008B6D5B"/>
    <w:rsid w:val="008B7647"/>
    <w:rsid w:val="008C04A6"/>
    <w:rsid w:val="008C0B54"/>
    <w:rsid w:val="008C51E7"/>
    <w:rsid w:val="008D0082"/>
    <w:rsid w:val="008D02C8"/>
    <w:rsid w:val="008D4769"/>
    <w:rsid w:val="008D755D"/>
    <w:rsid w:val="008E03ED"/>
    <w:rsid w:val="008E06B9"/>
    <w:rsid w:val="008E2B62"/>
    <w:rsid w:val="008E57F3"/>
    <w:rsid w:val="008E6291"/>
    <w:rsid w:val="008F1A2D"/>
    <w:rsid w:val="008F291F"/>
    <w:rsid w:val="008F36B5"/>
    <w:rsid w:val="008F4AD5"/>
    <w:rsid w:val="008F525D"/>
    <w:rsid w:val="009006EC"/>
    <w:rsid w:val="009027A9"/>
    <w:rsid w:val="00912D95"/>
    <w:rsid w:val="009214C4"/>
    <w:rsid w:val="00927500"/>
    <w:rsid w:val="00927DB0"/>
    <w:rsid w:val="00931B08"/>
    <w:rsid w:val="00931DB7"/>
    <w:rsid w:val="00936294"/>
    <w:rsid w:val="00936FFC"/>
    <w:rsid w:val="00937834"/>
    <w:rsid w:val="0094204C"/>
    <w:rsid w:val="00947FA0"/>
    <w:rsid w:val="00954963"/>
    <w:rsid w:val="009600AB"/>
    <w:rsid w:val="00964414"/>
    <w:rsid w:val="00965C8B"/>
    <w:rsid w:val="00975BDA"/>
    <w:rsid w:val="00981470"/>
    <w:rsid w:val="0098443D"/>
    <w:rsid w:val="00984D3F"/>
    <w:rsid w:val="00993F2D"/>
    <w:rsid w:val="009A09AD"/>
    <w:rsid w:val="009B0006"/>
    <w:rsid w:val="009B53FC"/>
    <w:rsid w:val="009C2EA1"/>
    <w:rsid w:val="009C4114"/>
    <w:rsid w:val="009C6163"/>
    <w:rsid w:val="009C6BB1"/>
    <w:rsid w:val="009C761A"/>
    <w:rsid w:val="009D0E9F"/>
    <w:rsid w:val="009D3138"/>
    <w:rsid w:val="009D6862"/>
    <w:rsid w:val="009E1C29"/>
    <w:rsid w:val="009E2962"/>
    <w:rsid w:val="009E521F"/>
    <w:rsid w:val="009E563E"/>
    <w:rsid w:val="009E7634"/>
    <w:rsid w:val="009F0313"/>
    <w:rsid w:val="009F22D9"/>
    <w:rsid w:val="009F4D00"/>
    <w:rsid w:val="00A046E4"/>
    <w:rsid w:val="00A04915"/>
    <w:rsid w:val="00A165AF"/>
    <w:rsid w:val="00A22F3F"/>
    <w:rsid w:val="00A241DB"/>
    <w:rsid w:val="00A37AD6"/>
    <w:rsid w:val="00A447A0"/>
    <w:rsid w:val="00A477C3"/>
    <w:rsid w:val="00A57939"/>
    <w:rsid w:val="00A60520"/>
    <w:rsid w:val="00A71CAE"/>
    <w:rsid w:val="00A71E44"/>
    <w:rsid w:val="00A72480"/>
    <w:rsid w:val="00A7787E"/>
    <w:rsid w:val="00A841C3"/>
    <w:rsid w:val="00A87CCC"/>
    <w:rsid w:val="00AA014E"/>
    <w:rsid w:val="00AA1CAB"/>
    <w:rsid w:val="00AA28C3"/>
    <w:rsid w:val="00AA34D2"/>
    <w:rsid w:val="00AA412D"/>
    <w:rsid w:val="00AA77D0"/>
    <w:rsid w:val="00AA7A61"/>
    <w:rsid w:val="00AB0C75"/>
    <w:rsid w:val="00AB2485"/>
    <w:rsid w:val="00AB3E53"/>
    <w:rsid w:val="00AB73B1"/>
    <w:rsid w:val="00AC0D66"/>
    <w:rsid w:val="00AC40AD"/>
    <w:rsid w:val="00AD2BAB"/>
    <w:rsid w:val="00AD3E40"/>
    <w:rsid w:val="00AD4A3A"/>
    <w:rsid w:val="00AE120C"/>
    <w:rsid w:val="00AE22A6"/>
    <w:rsid w:val="00AE4BDB"/>
    <w:rsid w:val="00AE7508"/>
    <w:rsid w:val="00AF455E"/>
    <w:rsid w:val="00AF5488"/>
    <w:rsid w:val="00B00B91"/>
    <w:rsid w:val="00B1673F"/>
    <w:rsid w:val="00B2241C"/>
    <w:rsid w:val="00B25B3D"/>
    <w:rsid w:val="00B26E28"/>
    <w:rsid w:val="00B34C6C"/>
    <w:rsid w:val="00B42A4B"/>
    <w:rsid w:val="00B4312E"/>
    <w:rsid w:val="00B44A43"/>
    <w:rsid w:val="00B44AF6"/>
    <w:rsid w:val="00B51436"/>
    <w:rsid w:val="00B51B5A"/>
    <w:rsid w:val="00B527AA"/>
    <w:rsid w:val="00B559CA"/>
    <w:rsid w:val="00B634C0"/>
    <w:rsid w:val="00B668FE"/>
    <w:rsid w:val="00B70CFD"/>
    <w:rsid w:val="00B7152B"/>
    <w:rsid w:val="00B76271"/>
    <w:rsid w:val="00B779A6"/>
    <w:rsid w:val="00B826FD"/>
    <w:rsid w:val="00B83002"/>
    <w:rsid w:val="00B85338"/>
    <w:rsid w:val="00B862B1"/>
    <w:rsid w:val="00B935D2"/>
    <w:rsid w:val="00B93704"/>
    <w:rsid w:val="00B946BB"/>
    <w:rsid w:val="00B9501F"/>
    <w:rsid w:val="00BA064C"/>
    <w:rsid w:val="00BA0663"/>
    <w:rsid w:val="00BA2D23"/>
    <w:rsid w:val="00BB158C"/>
    <w:rsid w:val="00BB3295"/>
    <w:rsid w:val="00BC7CC7"/>
    <w:rsid w:val="00BD3428"/>
    <w:rsid w:val="00BD7EE2"/>
    <w:rsid w:val="00BE21F7"/>
    <w:rsid w:val="00BE2A33"/>
    <w:rsid w:val="00BE2AA4"/>
    <w:rsid w:val="00BE4314"/>
    <w:rsid w:val="00BE57E7"/>
    <w:rsid w:val="00BE5960"/>
    <w:rsid w:val="00BE612B"/>
    <w:rsid w:val="00BE6F1A"/>
    <w:rsid w:val="00BE7E10"/>
    <w:rsid w:val="00BF1F18"/>
    <w:rsid w:val="00BF4812"/>
    <w:rsid w:val="00BF6189"/>
    <w:rsid w:val="00BF63D2"/>
    <w:rsid w:val="00C00000"/>
    <w:rsid w:val="00C042B9"/>
    <w:rsid w:val="00C116DB"/>
    <w:rsid w:val="00C2236B"/>
    <w:rsid w:val="00C24CBC"/>
    <w:rsid w:val="00C31425"/>
    <w:rsid w:val="00C32220"/>
    <w:rsid w:val="00C32B05"/>
    <w:rsid w:val="00C331A7"/>
    <w:rsid w:val="00C335B3"/>
    <w:rsid w:val="00C3439E"/>
    <w:rsid w:val="00C363C2"/>
    <w:rsid w:val="00C36B04"/>
    <w:rsid w:val="00C403CD"/>
    <w:rsid w:val="00C42204"/>
    <w:rsid w:val="00C426DB"/>
    <w:rsid w:val="00C43442"/>
    <w:rsid w:val="00C47611"/>
    <w:rsid w:val="00C47AA2"/>
    <w:rsid w:val="00C51A9A"/>
    <w:rsid w:val="00C55636"/>
    <w:rsid w:val="00C571FC"/>
    <w:rsid w:val="00C63E30"/>
    <w:rsid w:val="00C64D64"/>
    <w:rsid w:val="00C713D4"/>
    <w:rsid w:val="00C760A1"/>
    <w:rsid w:val="00C855C7"/>
    <w:rsid w:val="00C93A0C"/>
    <w:rsid w:val="00C96EDE"/>
    <w:rsid w:val="00CA20F6"/>
    <w:rsid w:val="00CA7D6C"/>
    <w:rsid w:val="00CB3063"/>
    <w:rsid w:val="00CB5766"/>
    <w:rsid w:val="00CB7046"/>
    <w:rsid w:val="00CC2D10"/>
    <w:rsid w:val="00CD0112"/>
    <w:rsid w:val="00CD210A"/>
    <w:rsid w:val="00CD2F74"/>
    <w:rsid w:val="00CD4CB8"/>
    <w:rsid w:val="00CD4D3F"/>
    <w:rsid w:val="00CE0D03"/>
    <w:rsid w:val="00CE1BE3"/>
    <w:rsid w:val="00CE3C6B"/>
    <w:rsid w:val="00CE5520"/>
    <w:rsid w:val="00CE5A6E"/>
    <w:rsid w:val="00CE64D2"/>
    <w:rsid w:val="00CF1976"/>
    <w:rsid w:val="00CF20C4"/>
    <w:rsid w:val="00CF419E"/>
    <w:rsid w:val="00D01349"/>
    <w:rsid w:val="00D01B30"/>
    <w:rsid w:val="00D023E8"/>
    <w:rsid w:val="00D03570"/>
    <w:rsid w:val="00D06049"/>
    <w:rsid w:val="00D06BE5"/>
    <w:rsid w:val="00D12A6E"/>
    <w:rsid w:val="00D141B9"/>
    <w:rsid w:val="00D14A1D"/>
    <w:rsid w:val="00D16294"/>
    <w:rsid w:val="00D17F06"/>
    <w:rsid w:val="00D20E5E"/>
    <w:rsid w:val="00D256CB"/>
    <w:rsid w:val="00D317A4"/>
    <w:rsid w:val="00D33DD5"/>
    <w:rsid w:val="00D348F4"/>
    <w:rsid w:val="00D41D96"/>
    <w:rsid w:val="00D44A3C"/>
    <w:rsid w:val="00D45B77"/>
    <w:rsid w:val="00D53178"/>
    <w:rsid w:val="00D55097"/>
    <w:rsid w:val="00D66A02"/>
    <w:rsid w:val="00D71914"/>
    <w:rsid w:val="00D72899"/>
    <w:rsid w:val="00D74E79"/>
    <w:rsid w:val="00D77EE7"/>
    <w:rsid w:val="00D81E91"/>
    <w:rsid w:val="00D81EAB"/>
    <w:rsid w:val="00D831E5"/>
    <w:rsid w:val="00D860F7"/>
    <w:rsid w:val="00D863AE"/>
    <w:rsid w:val="00D87E5A"/>
    <w:rsid w:val="00D91108"/>
    <w:rsid w:val="00D91187"/>
    <w:rsid w:val="00D94B18"/>
    <w:rsid w:val="00D9695A"/>
    <w:rsid w:val="00D97355"/>
    <w:rsid w:val="00D979C8"/>
    <w:rsid w:val="00DA5B09"/>
    <w:rsid w:val="00DB045C"/>
    <w:rsid w:val="00DB7A83"/>
    <w:rsid w:val="00DB7D89"/>
    <w:rsid w:val="00DC57CE"/>
    <w:rsid w:val="00DC6FE5"/>
    <w:rsid w:val="00DD1396"/>
    <w:rsid w:val="00DD3118"/>
    <w:rsid w:val="00DD66FF"/>
    <w:rsid w:val="00DD7FA7"/>
    <w:rsid w:val="00DE72A4"/>
    <w:rsid w:val="00DF2170"/>
    <w:rsid w:val="00DF296C"/>
    <w:rsid w:val="00DF3689"/>
    <w:rsid w:val="00E008D0"/>
    <w:rsid w:val="00E01525"/>
    <w:rsid w:val="00E0352C"/>
    <w:rsid w:val="00E041A0"/>
    <w:rsid w:val="00E07158"/>
    <w:rsid w:val="00E112A2"/>
    <w:rsid w:val="00E35EF2"/>
    <w:rsid w:val="00E442E4"/>
    <w:rsid w:val="00E44E65"/>
    <w:rsid w:val="00E475B7"/>
    <w:rsid w:val="00E50C53"/>
    <w:rsid w:val="00E51D90"/>
    <w:rsid w:val="00E5251C"/>
    <w:rsid w:val="00E63910"/>
    <w:rsid w:val="00E6393B"/>
    <w:rsid w:val="00E656E7"/>
    <w:rsid w:val="00E66000"/>
    <w:rsid w:val="00E765CC"/>
    <w:rsid w:val="00E8457F"/>
    <w:rsid w:val="00E92B1D"/>
    <w:rsid w:val="00E92EEA"/>
    <w:rsid w:val="00EA3043"/>
    <w:rsid w:val="00EA34AB"/>
    <w:rsid w:val="00EA6896"/>
    <w:rsid w:val="00EA6DC1"/>
    <w:rsid w:val="00EB02BE"/>
    <w:rsid w:val="00EB6AE0"/>
    <w:rsid w:val="00EB7C5A"/>
    <w:rsid w:val="00EC15B9"/>
    <w:rsid w:val="00EC50DD"/>
    <w:rsid w:val="00EC51CC"/>
    <w:rsid w:val="00ED1814"/>
    <w:rsid w:val="00ED1FAA"/>
    <w:rsid w:val="00ED2374"/>
    <w:rsid w:val="00ED5F28"/>
    <w:rsid w:val="00ED6D08"/>
    <w:rsid w:val="00EE38A8"/>
    <w:rsid w:val="00EE68A2"/>
    <w:rsid w:val="00EF1329"/>
    <w:rsid w:val="00EF3455"/>
    <w:rsid w:val="00EF41C8"/>
    <w:rsid w:val="00EF6B99"/>
    <w:rsid w:val="00F07F93"/>
    <w:rsid w:val="00F13C3E"/>
    <w:rsid w:val="00F211B7"/>
    <w:rsid w:val="00F411C5"/>
    <w:rsid w:val="00F4303E"/>
    <w:rsid w:val="00F43689"/>
    <w:rsid w:val="00F437E7"/>
    <w:rsid w:val="00F44059"/>
    <w:rsid w:val="00F45993"/>
    <w:rsid w:val="00F53F9D"/>
    <w:rsid w:val="00F54195"/>
    <w:rsid w:val="00F57306"/>
    <w:rsid w:val="00F64B76"/>
    <w:rsid w:val="00F65C01"/>
    <w:rsid w:val="00F746EC"/>
    <w:rsid w:val="00F75882"/>
    <w:rsid w:val="00F759CC"/>
    <w:rsid w:val="00F76C90"/>
    <w:rsid w:val="00F8079B"/>
    <w:rsid w:val="00F85F8E"/>
    <w:rsid w:val="00F86726"/>
    <w:rsid w:val="00F94409"/>
    <w:rsid w:val="00F959F0"/>
    <w:rsid w:val="00F97968"/>
    <w:rsid w:val="00F97C9A"/>
    <w:rsid w:val="00FA48D6"/>
    <w:rsid w:val="00FB49BF"/>
    <w:rsid w:val="00FD5C80"/>
    <w:rsid w:val="00FE1731"/>
    <w:rsid w:val="00FE1B00"/>
    <w:rsid w:val="00FE25BD"/>
    <w:rsid w:val="00FE4A38"/>
    <w:rsid w:val="00FF5773"/>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8440B"/>
  <w15:docId w15:val="{E9A1EBD5-5200-4B32-A04E-19A58B604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link w:val="BrdtekstTegn"/>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uiPriority w:val="99"/>
    <w:rsid w:val="00355B31"/>
    <w:rPr>
      <w:sz w:val="16"/>
      <w:szCs w:val="16"/>
    </w:rPr>
  </w:style>
  <w:style w:type="paragraph" w:styleId="Kommentartekst">
    <w:name w:val="annotation text"/>
    <w:basedOn w:val="Normal"/>
    <w:link w:val="KommentartekstTegn"/>
    <w:uiPriority w:val="99"/>
    <w:rsid w:val="00355B31"/>
    <w:pPr>
      <w:spacing w:line="240" w:lineRule="auto"/>
    </w:pPr>
    <w:rPr>
      <w:sz w:val="20"/>
    </w:rPr>
  </w:style>
  <w:style w:type="character" w:customStyle="1" w:styleId="KommentartekstTegn">
    <w:name w:val="Kommentartekst Tegn"/>
    <w:basedOn w:val="Standardskrifttypeiafsnit"/>
    <w:link w:val="Kommentartekst"/>
    <w:uiPriority w:val="99"/>
    <w:rsid w:val="00355B31"/>
    <w:rPr>
      <w:lang w:eastAsia="en-US"/>
    </w:rPr>
  </w:style>
  <w:style w:type="paragraph" w:styleId="Kommentaremne">
    <w:name w:val="annotation subject"/>
    <w:basedOn w:val="Kommentartekst"/>
    <w:next w:val="Kommentartekst"/>
    <w:link w:val="KommentaremneTegn"/>
    <w:uiPriority w:val="99"/>
    <w:rsid w:val="00355B31"/>
    <w:rPr>
      <w:b/>
      <w:bCs/>
    </w:rPr>
  </w:style>
  <w:style w:type="character" w:customStyle="1" w:styleId="KommentaremneTegn">
    <w:name w:val="Kommentaremne Tegn"/>
    <w:basedOn w:val="KommentartekstTegn"/>
    <w:link w:val="Kommentaremne"/>
    <w:uiPriority w:val="99"/>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Korrektur">
    <w:name w:val="Revision"/>
    <w:hidden/>
    <w:uiPriority w:val="99"/>
    <w:semiHidden/>
    <w:rsid w:val="00E008D0"/>
    <w:rPr>
      <w:sz w:val="24"/>
      <w:lang w:eastAsia="en-US"/>
    </w:rPr>
  </w:style>
  <w:style w:type="paragraph" w:styleId="NormalWeb">
    <w:name w:val="Normal (Web)"/>
    <w:basedOn w:val="Normal"/>
    <w:uiPriority w:val="99"/>
    <w:unhideWhenUsed/>
    <w:rsid w:val="004B4470"/>
    <w:pPr>
      <w:spacing w:before="100" w:beforeAutospacing="1" w:after="150" w:line="240" w:lineRule="auto"/>
    </w:pPr>
    <w:rPr>
      <w:szCs w:val="24"/>
      <w:lang w:val="en-GB" w:eastAsia="en-GB"/>
    </w:rPr>
  </w:style>
  <w:style w:type="character" w:styleId="Fremhv">
    <w:name w:val="Emphasis"/>
    <w:basedOn w:val="Standardskrifttypeiafsnit"/>
    <w:uiPriority w:val="20"/>
    <w:qFormat/>
    <w:rsid w:val="00AC0D66"/>
    <w:rPr>
      <w:b/>
      <w:bCs/>
      <w:i w:val="0"/>
      <w:iCs w:val="0"/>
    </w:rPr>
  </w:style>
  <w:style w:type="character" w:customStyle="1" w:styleId="st1">
    <w:name w:val="st1"/>
    <w:basedOn w:val="Standardskrifttypeiafsnit"/>
    <w:rsid w:val="00AC0D66"/>
  </w:style>
  <w:style w:type="character" w:customStyle="1" w:styleId="BrdtekstTegn">
    <w:name w:val="Brødtekst Tegn"/>
    <w:basedOn w:val="Standardskrifttypeiafsnit"/>
    <w:link w:val="Brdtekst"/>
    <w:rsid w:val="006B4EA0"/>
    <w:rPr>
      <w:sz w:val="24"/>
      <w:lang w:eastAsia="en-US"/>
    </w:rPr>
  </w:style>
  <w:style w:type="character" w:customStyle="1" w:styleId="UnresolvedMention">
    <w:name w:val="Unresolved Mention"/>
    <w:basedOn w:val="Standardskrifttypeiafsnit"/>
    <w:uiPriority w:val="99"/>
    <w:semiHidden/>
    <w:unhideWhenUsed/>
    <w:rsid w:val="00D81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81009">
      <w:bodyDiv w:val="1"/>
      <w:marLeft w:val="0"/>
      <w:marRight w:val="0"/>
      <w:marTop w:val="0"/>
      <w:marBottom w:val="0"/>
      <w:divBdr>
        <w:top w:val="none" w:sz="0" w:space="0" w:color="auto"/>
        <w:left w:val="none" w:sz="0" w:space="0" w:color="auto"/>
        <w:bottom w:val="none" w:sz="0" w:space="0" w:color="auto"/>
        <w:right w:val="none" w:sz="0" w:space="0" w:color="auto"/>
      </w:divBdr>
    </w:div>
    <w:div w:id="221793641">
      <w:bodyDiv w:val="1"/>
      <w:marLeft w:val="0"/>
      <w:marRight w:val="0"/>
      <w:marTop w:val="0"/>
      <w:marBottom w:val="0"/>
      <w:divBdr>
        <w:top w:val="none" w:sz="0" w:space="0" w:color="auto"/>
        <w:left w:val="none" w:sz="0" w:space="0" w:color="auto"/>
        <w:bottom w:val="none" w:sz="0" w:space="0" w:color="auto"/>
        <w:right w:val="none" w:sz="0" w:space="0" w:color="auto"/>
      </w:divBdr>
    </w:div>
    <w:div w:id="223759865">
      <w:bodyDiv w:val="1"/>
      <w:marLeft w:val="0"/>
      <w:marRight w:val="0"/>
      <w:marTop w:val="0"/>
      <w:marBottom w:val="0"/>
      <w:divBdr>
        <w:top w:val="none" w:sz="0" w:space="0" w:color="auto"/>
        <w:left w:val="none" w:sz="0" w:space="0" w:color="auto"/>
        <w:bottom w:val="none" w:sz="0" w:space="0" w:color="auto"/>
        <w:right w:val="none" w:sz="0" w:space="0" w:color="auto"/>
      </w:divBdr>
    </w:div>
    <w:div w:id="232933445">
      <w:bodyDiv w:val="1"/>
      <w:marLeft w:val="0"/>
      <w:marRight w:val="0"/>
      <w:marTop w:val="0"/>
      <w:marBottom w:val="0"/>
      <w:divBdr>
        <w:top w:val="none" w:sz="0" w:space="0" w:color="auto"/>
        <w:left w:val="none" w:sz="0" w:space="0" w:color="auto"/>
        <w:bottom w:val="none" w:sz="0" w:space="0" w:color="auto"/>
        <w:right w:val="none" w:sz="0" w:space="0" w:color="auto"/>
      </w:divBdr>
    </w:div>
    <w:div w:id="234973182">
      <w:bodyDiv w:val="1"/>
      <w:marLeft w:val="0"/>
      <w:marRight w:val="0"/>
      <w:marTop w:val="0"/>
      <w:marBottom w:val="0"/>
      <w:divBdr>
        <w:top w:val="none" w:sz="0" w:space="0" w:color="auto"/>
        <w:left w:val="none" w:sz="0" w:space="0" w:color="auto"/>
        <w:bottom w:val="none" w:sz="0" w:space="0" w:color="auto"/>
        <w:right w:val="none" w:sz="0" w:space="0" w:color="auto"/>
      </w:divBdr>
    </w:div>
    <w:div w:id="288509488">
      <w:bodyDiv w:val="1"/>
      <w:marLeft w:val="0"/>
      <w:marRight w:val="0"/>
      <w:marTop w:val="0"/>
      <w:marBottom w:val="0"/>
      <w:divBdr>
        <w:top w:val="none" w:sz="0" w:space="0" w:color="auto"/>
        <w:left w:val="none" w:sz="0" w:space="0" w:color="auto"/>
        <w:bottom w:val="none" w:sz="0" w:space="0" w:color="auto"/>
        <w:right w:val="none" w:sz="0" w:space="0" w:color="auto"/>
      </w:divBdr>
      <w:divsChild>
        <w:div w:id="755637358">
          <w:marLeft w:val="720"/>
          <w:marRight w:val="0"/>
          <w:marTop w:val="96"/>
          <w:marBottom w:val="0"/>
          <w:divBdr>
            <w:top w:val="none" w:sz="0" w:space="0" w:color="auto"/>
            <w:left w:val="none" w:sz="0" w:space="0" w:color="auto"/>
            <w:bottom w:val="none" w:sz="0" w:space="0" w:color="auto"/>
            <w:right w:val="none" w:sz="0" w:space="0" w:color="auto"/>
          </w:divBdr>
        </w:div>
        <w:div w:id="587544193">
          <w:marLeft w:val="720"/>
          <w:marRight w:val="0"/>
          <w:marTop w:val="96"/>
          <w:marBottom w:val="0"/>
          <w:divBdr>
            <w:top w:val="none" w:sz="0" w:space="0" w:color="auto"/>
            <w:left w:val="none" w:sz="0" w:space="0" w:color="auto"/>
            <w:bottom w:val="none" w:sz="0" w:space="0" w:color="auto"/>
            <w:right w:val="none" w:sz="0" w:space="0" w:color="auto"/>
          </w:divBdr>
        </w:div>
        <w:div w:id="1150244924">
          <w:marLeft w:val="720"/>
          <w:marRight w:val="0"/>
          <w:marTop w:val="96"/>
          <w:marBottom w:val="0"/>
          <w:divBdr>
            <w:top w:val="none" w:sz="0" w:space="0" w:color="auto"/>
            <w:left w:val="none" w:sz="0" w:space="0" w:color="auto"/>
            <w:bottom w:val="none" w:sz="0" w:space="0" w:color="auto"/>
            <w:right w:val="none" w:sz="0" w:space="0" w:color="auto"/>
          </w:divBdr>
        </w:div>
      </w:divsChild>
    </w:div>
    <w:div w:id="307512892">
      <w:bodyDiv w:val="1"/>
      <w:marLeft w:val="0"/>
      <w:marRight w:val="0"/>
      <w:marTop w:val="0"/>
      <w:marBottom w:val="0"/>
      <w:divBdr>
        <w:top w:val="none" w:sz="0" w:space="0" w:color="auto"/>
        <w:left w:val="none" w:sz="0" w:space="0" w:color="auto"/>
        <w:bottom w:val="none" w:sz="0" w:space="0" w:color="auto"/>
        <w:right w:val="none" w:sz="0" w:space="0" w:color="auto"/>
      </w:divBdr>
      <w:divsChild>
        <w:div w:id="176307953">
          <w:marLeft w:val="806"/>
          <w:marRight w:val="0"/>
          <w:marTop w:val="115"/>
          <w:marBottom w:val="0"/>
          <w:divBdr>
            <w:top w:val="none" w:sz="0" w:space="0" w:color="auto"/>
            <w:left w:val="none" w:sz="0" w:space="0" w:color="auto"/>
            <w:bottom w:val="none" w:sz="0" w:space="0" w:color="auto"/>
            <w:right w:val="none" w:sz="0" w:space="0" w:color="auto"/>
          </w:divBdr>
        </w:div>
        <w:div w:id="1724595311">
          <w:marLeft w:val="806"/>
          <w:marRight w:val="0"/>
          <w:marTop w:val="115"/>
          <w:marBottom w:val="0"/>
          <w:divBdr>
            <w:top w:val="none" w:sz="0" w:space="0" w:color="auto"/>
            <w:left w:val="none" w:sz="0" w:space="0" w:color="auto"/>
            <w:bottom w:val="none" w:sz="0" w:space="0" w:color="auto"/>
            <w:right w:val="none" w:sz="0" w:space="0" w:color="auto"/>
          </w:divBdr>
        </w:div>
        <w:div w:id="16197438">
          <w:marLeft w:val="806"/>
          <w:marRight w:val="0"/>
          <w:marTop w:val="115"/>
          <w:marBottom w:val="0"/>
          <w:divBdr>
            <w:top w:val="none" w:sz="0" w:space="0" w:color="auto"/>
            <w:left w:val="none" w:sz="0" w:space="0" w:color="auto"/>
            <w:bottom w:val="none" w:sz="0" w:space="0" w:color="auto"/>
            <w:right w:val="none" w:sz="0" w:space="0" w:color="auto"/>
          </w:divBdr>
        </w:div>
      </w:divsChild>
    </w:div>
    <w:div w:id="425418957">
      <w:bodyDiv w:val="1"/>
      <w:marLeft w:val="0"/>
      <w:marRight w:val="0"/>
      <w:marTop w:val="0"/>
      <w:marBottom w:val="0"/>
      <w:divBdr>
        <w:top w:val="none" w:sz="0" w:space="0" w:color="auto"/>
        <w:left w:val="none" w:sz="0" w:space="0" w:color="auto"/>
        <w:bottom w:val="none" w:sz="0" w:space="0" w:color="auto"/>
        <w:right w:val="none" w:sz="0" w:space="0" w:color="auto"/>
      </w:divBdr>
      <w:divsChild>
        <w:div w:id="1077822706">
          <w:marLeft w:val="720"/>
          <w:marRight w:val="0"/>
          <w:marTop w:val="0"/>
          <w:marBottom w:val="0"/>
          <w:divBdr>
            <w:top w:val="none" w:sz="0" w:space="0" w:color="auto"/>
            <w:left w:val="none" w:sz="0" w:space="0" w:color="auto"/>
            <w:bottom w:val="none" w:sz="0" w:space="0" w:color="auto"/>
            <w:right w:val="none" w:sz="0" w:space="0" w:color="auto"/>
          </w:divBdr>
        </w:div>
      </w:divsChild>
    </w:div>
    <w:div w:id="460610325">
      <w:bodyDiv w:val="1"/>
      <w:marLeft w:val="0"/>
      <w:marRight w:val="0"/>
      <w:marTop w:val="0"/>
      <w:marBottom w:val="0"/>
      <w:divBdr>
        <w:top w:val="none" w:sz="0" w:space="0" w:color="auto"/>
        <w:left w:val="none" w:sz="0" w:space="0" w:color="auto"/>
        <w:bottom w:val="none" w:sz="0" w:space="0" w:color="auto"/>
        <w:right w:val="none" w:sz="0" w:space="0" w:color="auto"/>
      </w:divBdr>
    </w:div>
    <w:div w:id="595211108">
      <w:bodyDiv w:val="1"/>
      <w:marLeft w:val="0"/>
      <w:marRight w:val="0"/>
      <w:marTop w:val="0"/>
      <w:marBottom w:val="0"/>
      <w:divBdr>
        <w:top w:val="none" w:sz="0" w:space="0" w:color="auto"/>
        <w:left w:val="none" w:sz="0" w:space="0" w:color="auto"/>
        <w:bottom w:val="none" w:sz="0" w:space="0" w:color="auto"/>
        <w:right w:val="none" w:sz="0" w:space="0" w:color="auto"/>
      </w:divBdr>
    </w:div>
    <w:div w:id="723985848">
      <w:bodyDiv w:val="1"/>
      <w:marLeft w:val="0"/>
      <w:marRight w:val="0"/>
      <w:marTop w:val="0"/>
      <w:marBottom w:val="0"/>
      <w:divBdr>
        <w:top w:val="none" w:sz="0" w:space="0" w:color="auto"/>
        <w:left w:val="none" w:sz="0" w:space="0" w:color="auto"/>
        <w:bottom w:val="none" w:sz="0" w:space="0" w:color="auto"/>
        <w:right w:val="none" w:sz="0" w:space="0" w:color="auto"/>
      </w:divBdr>
    </w:div>
    <w:div w:id="840464867">
      <w:bodyDiv w:val="1"/>
      <w:marLeft w:val="0"/>
      <w:marRight w:val="0"/>
      <w:marTop w:val="0"/>
      <w:marBottom w:val="0"/>
      <w:divBdr>
        <w:top w:val="none" w:sz="0" w:space="0" w:color="auto"/>
        <w:left w:val="none" w:sz="0" w:space="0" w:color="auto"/>
        <w:bottom w:val="none" w:sz="0" w:space="0" w:color="auto"/>
        <w:right w:val="none" w:sz="0" w:space="0" w:color="auto"/>
      </w:divBdr>
    </w:div>
    <w:div w:id="847792621">
      <w:bodyDiv w:val="1"/>
      <w:marLeft w:val="0"/>
      <w:marRight w:val="0"/>
      <w:marTop w:val="0"/>
      <w:marBottom w:val="0"/>
      <w:divBdr>
        <w:top w:val="none" w:sz="0" w:space="0" w:color="auto"/>
        <w:left w:val="none" w:sz="0" w:space="0" w:color="auto"/>
        <w:bottom w:val="none" w:sz="0" w:space="0" w:color="auto"/>
        <w:right w:val="none" w:sz="0" w:space="0" w:color="auto"/>
      </w:divBdr>
      <w:divsChild>
        <w:div w:id="1329405698">
          <w:marLeft w:val="720"/>
          <w:marRight w:val="0"/>
          <w:marTop w:val="0"/>
          <w:marBottom w:val="0"/>
          <w:divBdr>
            <w:top w:val="none" w:sz="0" w:space="0" w:color="auto"/>
            <w:left w:val="none" w:sz="0" w:space="0" w:color="auto"/>
            <w:bottom w:val="none" w:sz="0" w:space="0" w:color="auto"/>
            <w:right w:val="none" w:sz="0" w:space="0" w:color="auto"/>
          </w:divBdr>
        </w:div>
      </w:divsChild>
    </w:div>
    <w:div w:id="873689721">
      <w:bodyDiv w:val="1"/>
      <w:marLeft w:val="0"/>
      <w:marRight w:val="0"/>
      <w:marTop w:val="0"/>
      <w:marBottom w:val="0"/>
      <w:divBdr>
        <w:top w:val="none" w:sz="0" w:space="0" w:color="auto"/>
        <w:left w:val="none" w:sz="0" w:space="0" w:color="auto"/>
        <w:bottom w:val="none" w:sz="0" w:space="0" w:color="auto"/>
        <w:right w:val="none" w:sz="0" w:space="0" w:color="auto"/>
      </w:divBdr>
    </w:div>
    <w:div w:id="962805522">
      <w:bodyDiv w:val="1"/>
      <w:marLeft w:val="0"/>
      <w:marRight w:val="0"/>
      <w:marTop w:val="0"/>
      <w:marBottom w:val="0"/>
      <w:divBdr>
        <w:top w:val="none" w:sz="0" w:space="0" w:color="auto"/>
        <w:left w:val="none" w:sz="0" w:space="0" w:color="auto"/>
        <w:bottom w:val="none" w:sz="0" w:space="0" w:color="auto"/>
        <w:right w:val="none" w:sz="0" w:space="0" w:color="auto"/>
      </w:divBdr>
      <w:divsChild>
        <w:div w:id="1806582018">
          <w:marLeft w:val="720"/>
          <w:marRight w:val="0"/>
          <w:marTop w:val="0"/>
          <w:marBottom w:val="0"/>
          <w:divBdr>
            <w:top w:val="none" w:sz="0" w:space="0" w:color="auto"/>
            <w:left w:val="none" w:sz="0" w:space="0" w:color="auto"/>
            <w:bottom w:val="none" w:sz="0" w:space="0" w:color="auto"/>
            <w:right w:val="none" w:sz="0" w:space="0" w:color="auto"/>
          </w:divBdr>
        </w:div>
        <w:div w:id="1958221696">
          <w:marLeft w:val="720"/>
          <w:marRight w:val="0"/>
          <w:marTop w:val="0"/>
          <w:marBottom w:val="0"/>
          <w:divBdr>
            <w:top w:val="none" w:sz="0" w:space="0" w:color="auto"/>
            <w:left w:val="none" w:sz="0" w:space="0" w:color="auto"/>
            <w:bottom w:val="none" w:sz="0" w:space="0" w:color="auto"/>
            <w:right w:val="none" w:sz="0" w:space="0" w:color="auto"/>
          </w:divBdr>
        </w:div>
        <w:div w:id="597640947">
          <w:marLeft w:val="720"/>
          <w:marRight w:val="0"/>
          <w:marTop w:val="0"/>
          <w:marBottom w:val="0"/>
          <w:divBdr>
            <w:top w:val="none" w:sz="0" w:space="0" w:color="auto"/>
            <w:left w:val="none" w:sz="0" w:space="0" w:color="auto"/>
            <w:bottom w:val="none" w:sz="0" w:space="0" w:color="auto"/>
            <w:right w:val="none" w:sz="0" w:space="0" w:color="auto"/>
          </w:divBdr>
        </w:div>
        <w:div w:id="1123310384">
          <w:marLeft w:val="720"/>
          <w:marRight w:val="0"/>
          <w:marTop w:val="0"/>
          <w:marBottom w:val="0"/>
          <w:divBdr>
            <w:top w:val="none" w:sz="0" w:space="0" w:color="auto"/>
            <w:left w:val="none" w:sz="0" w:space="0" w:color="auto"/>
            <w:bottom w:val="none" w:sz="0" w:space="0" w:color="auto"/>
            <w:right w:val="none" w:sz="0" w:space="0" w:color="auto"/>
          </w:divBdr>
        </w:div>
        <w:div w:id="384718362">
          <w:marLeft w:val="720"/>
          <w:marRight w:val="0"/>
          <w:marTop w:val="0"/>
          <w:marBottom w:val="0"/>
          <w:divBdr>
            <w:top w:val="none" w:sz="0" w:space="0" w:color="auto"/>
            <w:left w:val="none" w:sz="0" w:space="0" w:color="auto"/>
            <w:bottom w:val="none" w:sz="0" w:space="0" w:color="auto"/>
            <w:right w:val="none" w:sz="0" w:space="0" w:color="auto"/>
          </w:divBdr>
        </w:div>
        <w:div w:id="2057850323">
          <w:marLeft w:val="720"/>
          <w:marRight w:val="0"/>
          <w:marTop w:val="0"/>
          <w:marBottom w:val="0"/>
          <w:divBdr>
            <w:top w:val="none" w:sz="0" w:space="0" w:color="auto"/>
            <w:left w:val="none" w:sz="0" w:space="0" w:color="auto"/>
            <w:bottom w:val="none" w:sz="0" w:space="0" w:color="auto"/>
            <w:right w:val="none" w:sz="0" w:space="0" w:color="auto"/>
          </w:divBdr>
        </w:div>
      </w:divsChild>
    </w:div>
    <w:div w:id="1172139714">
      <w:bodyDiv w:val="1"/>
      <w:marLeft w:val="0"/>
      <w:marRight w:val="0"/>
      <w:marTop w:val="0"/>
      <w:marBottom w:val="0"/>
      <w:divBdr>
        <w:top w:val="none" w:sz="0" w:space="0" w:color="auto"/>
        <w:left w:val="none" w:sz="0" w:space="0" w:color="auto"/>
        <w:bottom w:val="none" w:sz="0" w:space="0" w:color="auto"/>
        <w:right w:val="none" w:sz="0" w:space="0" w:color="auto"/>
      </w:divBdr>
    </w:div>
    <w:div w:id="1209880299">
      <w:bodyDiv w:val="1"/>
      <w:marLeft w:val="0"/>
      <w:marRight w:val="0"/>
      <w:marTop w:val="0"/>
      <w:marBottom w:val="0"/>
      <w:divBdr>
        <w:top w:val="none" w:sz="0" w:space="0" w:color="auto"/>
        <w:left w:val="none" w:sz="0" w:space="0" w:color="auto"/>
        <w:bottom w:val="none" w:sz="0" w:space="0" w:color="auto"/>
        <w:right w:val="none" w:sz="0" w:space="0" w:color="auto"/>
      </w:divBdr>
    </w:div>
    <w:div w:id="1248079646">
      <w:bodyDiv w:val="1"/>
      <w:marLeft w:val="0"/>
      <w:marRight w:val="0"/>
      <w:marTop w:val="0"/>
      <w:marBottom w:val="0"/>
      <w:divBdr>
        <w:top w:val="none" w:sz="0" w:space="0" w:color="auto"/>
        <w:left w:val="none" w:sz="0" w:space="0" w:color="auto"/>
        <w:bottom w:val="none" w:sz="0" w:space="0" w:color="auto"/>
        <w:right w:val="none" w:sz="0" w:space="0" w:color="auto"/>
      </w:divBdr>
      <w:divsChild>
        <w:div w:id="86004209">
          <w:marLeft w:val="1282"/>
          <w:marRight w:val="0"/>
          <w:marTop w:val="0"/>
          <w:marBottom w:val="0"/>
          <w:divBdr>
            <w:top w:val="none" w:sz="0" w:space="0" w:color="auto"/>
            <w:left w:val="none" w:sz="0" w:space="0" w:color="auto"/>
            <w:bottom w:val="none" w:sz="0" w:space="0" w:color="auto"/>
            <w:right w:val="none" w:sz="0" w:space="0" w:color="auto"/>
          </w:divBdr>
        </w:div>
        <w:div w:id="1278440690">
          <w:marLeft w:val="1282"/>
          <w:marRight w:val="0"/>
          <w:marTop w:val="0"/>
          <w:marBottom w:val="0"/>
          <w:divBdr>
            <w:top w:val="none" w:sz="0" w:space="0" w:color="auto"/>
            <w:left w:val="none" w:sz="0" w:space="0" w:color="auto"/>
            <w:bottom w:val="none" w:sz="0" w:space="0" w:color="auto"/>
            <w:right w:val="none" w:sz="0" w:space="0" w:color="auto"/>
          </w:divBdr>
        </w:div>
        <w:div w:id="1820875674">
          <w:marLeft w:val="1282"/>
          <w:marRight w:val="0"/>
          <w:marTop w:val="0"/>
          <w:marBottom w:val="0"/>
          <w:divBdr>
            <w:top w:val="none" w:sz="0" w:space="0" w:color="auto"/>
            <w:left w:val="none" w:sz="0" w:space="0" w:color="auto"/>
            <w:bottom w:val="none" w:sz="0" w:space="0" w:color="auto"/>
            <w:right w:val="none" w:sz="0" w:space="0" w:color="auto"/>
          </w:divBdr>
        </w:div>
      </w:divsChild>
    </w:div>
    <w:div w:id="1249849664">
      <w:bodyDiv w:val="1"/>
      <w:marLeft w:val="0"/>
      <w:marRight w:val="0"/>
      <w:marTop w:val="0"/>
      <w:marBottom w:val="0"/>
      <w:divBdr>
        <w:top w:val="none" w:sz="0" w:space="0" w:color="auto"/>
        <w:left w:val="none" w:sz="0" w:space="0" w:color="auto"/>
        <w:bottom w:val="none" w:sz="0" w:space="0" w:color="auto"/>
        <w:right w:val="none" w:sz="0" w:space="0" w:color="auto"/>
      </w:divBdr>
    </w:div>
    <w:div w:id="1360424090">
      <w:bodyDiv w:val="1"/>
      <w:marLeft w:val="0"/>
      <w:marRight w:val="0"/>
      <w:marTop w:val="0"/>
      <w:marBottom w:val="0"/>
      <w:divBdr>
        <w:top w:val="none" w:sz="0" w:space="0" w:color="auto"/>
        <w:left w:val="none" w:sz="0" w:space="0" w:color="auto"/>
        <w:bottom w:val="none" w:sz="0" w:space="0" w:color="auto"/>
        <w:right w:val="none" w:sz="0" w:space="0" w:color="auto"/>
      </w:divBdr>
    </w:div>
    <w:div w:id="1382170991">
      <w:bodyDiv w:val="1"/>
      <w:marLeft w:val="0"/>
      <w:marRight w:val="0"/>
      <w:marTop w:val="0"/>
      <w:marBottom w:val="0"/>
      <w:divBdr>
        <w:top w:val="none" w:sz="0" w:space="0" w:color="auto"/>
        <w:left w:val="none" w:sz="0" w:space="0" w:color="auto"/>
        <w:bottom w:val="none" w:sz="0" w:space="0" w:color="auto"/>
        <w:right w:val="none" w:sz="0" w:space="0" w:color="auto"/>
      </w:divBdr>
      <w:divsChild>
        <w:div w:id="620116434">
          <w:marLeft w:val="3105"/>
          <w:marRight w:val="0"/>
          <w:marTop w:val="195"/>
          <w:marBottom w:val="300"/>
          <w:divBdr>
            <w:top w:val="none" w:sz="0" w:space="0" w:color="auto"/>
            <w:left w:val="none" w:sz="0" w:space="0" w:color="auto"/>
            <w:bottom w:val="none" w:sz="0" w:space="0" w:color="auto"/>
            <w:right w:val="none" w:sz="0" w:space="0" w:color="auto"/>
          </w:divBdr>
          <w:divsChild>
            <w:div w:id="254289006">
              <w:marLeft w:val="0"/>
              <w:marRight w:val="0"/>
              <w:marTop w:val="0"/>
              <w:marBottom w:val="0"/>
              <w:divBdr>
                <w:top w:val="none" w:sz="0" w:space="0" w:color="auto"/>
                <w:left w:val="none" w:sz="0" w:space="0" w:color="auto"/>
                <w:bottom w:val="none" w:sz="0" w:space="0" w:color="auto"/>
                <w:right w:val="none" w:sz="0" w:space="0" w:color="auto"/>
              </w:divBdr>
              <w:divsChild>
                <w:div w:id="685139572">
                  <w:marLeft w:val="0"/>
                  <w:marRight w:val="0"/>
                  <w:marTop w:val="0"/>
                  <w:marBottom w:val="0"/>
                  <w:divBdr>
                    <w:top w:val="none" w:sz="0" w:space="0" w:color="auto"/>
                    <w:left w:val="none" w:sz="0" w:space="0" w:color="auto"/>
                    <w:bottom w:val="none" w:sz="0" w:space="0" w:color="auto"/>
                    <w:right w:val="none" w:sz="0" w:space="0" w:color="auto"/>
                  </w:divBdr>
                  <w:divsChild>
                    <w:div w:id="30738660">
                      <w:marLeft w:val="0"/>
                      <w:marRight w:val="0"/>
                      <w:marTop w:val="0"/>
                      <w:marBottom w:val="0"/>
                      <w:divBdr>
                        <w:top w:val="none" w:sz="0" w:space="0" w:color="auto"/>
                        <w:left w:val="none" w:sz="0" w:space="0" w:color="auto"/>
                        <w:bottom w:val="none" w:sz="0" w:space="0" w:color="auto"/>
                        <w:right w:val="none" w:sz="0" w:space="0" w:color="auto"/>
                      </w:divBdr>
                      <w:divsChild>
                        <w:div w:id="47811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3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ma.dk/Vaekst/EU/EUOestersoestrategi/PA%20Ship/Sider/Meeting-documents.asp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shipp.eu/publication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lticcomplete.com/news/306-documentary-film-baltic-hitchhik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alticcomplete.com/news/302-two-working-groups-of-the-international-council-for-the-exploration-of-the-sea-held-in-gdynia" TargetMode="External"/><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ecoprodigi.eu/publications"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ilpas\Skabelon\sfsEbrevuk.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BD7D8-7E23-461F-ABC7-07435D6C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sfsEbrevuk.dot</Template>
  <TotalTime>595</TotalTime>
  <Pages>5</Pages>
  <Words>1818</Words>
  <Characters>11095</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Slotsholmsgade 10-12</vt:lpstr>
    </vt:vector>
  </TitlesOfParts>
  <Company>Statens IT</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Slotsholmsgade 10-12</dc:title>
  <dc:creator>bbt-sfs</dc:creator>
  <cp:lastModifiedBy>Josefine Eva Lilly Pallesen</cp:lastModifiedBy>
  <cp:revision>11</cp:revision>
  <cp:lastPrinted>2019-05-02T08:00:00Z</cp:lastPrinted>
  <dcterms:created xsi:type="dcterms:W3CDTF">2020-01-29T09:40:00Z</dcterms:created>
  <dcterms:modified xsi:type="dcterms:W3CDTF">2020-06-29T12:11:00Z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ne" linkTarget="Overskrift">
    <vt:lpwstr>.</vt:lpwstr>
  </property>
  <property fmtid="{D5CDD505-2E9C-101B-9397-08002B2CF9AE}" pid="3" name="Journalnr" linkTarget="Sag">
    <vt:lpwstr>.</vt:lpwstr>
  </property>
  <property fmtid="{D5CDD505-2E9C-101B-9397-08002B2CF9AE}" pid="4" name="Dokdato" linkTarget="Dato">
    <vt:lpwstr>.</vt:lpwstr>
  </property>
  <property fmtid="{D5CDD505-2E9C-101B-9397-08002B2CF9AE}" pid="5" name="Type">
    <vt:lpwstr>Brev</vt:lpwstr>
  </property>
  <property fmtid="{D5CDD505-2E9C-101B-9397-08002B2CF9AE}" pid="6" name="BackOfficeType">
    <vt:lpwstr>growBusiness Solutions</vt:lpwstr>
  </property>
  <property fmtid="{D5CDD505-2E9C-101B-9397-08002B2CF9AE}" pid="7" name="Server">
    <vt:lpwstr>sfs-360-prod</vt:lpwstr>
  </property>
  <property fmtid="{D5CDD505-2E9C-101B-9397-08002B2CF9AE}" pid="8" name="Protocol">
    <vt:lpwstr>off</vt:lpwstr>
  </property>
  <property fmtid="{D5CDD505-2E9C-101B-9397-08002B2CF9AE}" pid="9" name="Site">
    <vt:lpwstr>/locator.aspx</vt:lpwstr>
  </property>
  <property fmtid="{D5CDD505-2E9C-101B-9397-08002B2CF9AE}" pid="10" name="FileID">
    <vt:lpwstr>2988268</vt:lpwstr>
  </property>
  <property fmtid="{D5CDD505-2E9C-101B-9397-08002B2CF9AE}" pid="11" name="VerID">
    <vt:lpwstr>0</vt:lpwstr>
  </property>
  <property fmtid="{D5CDD505-2E9C-101B-9397-08002B2CF9AE}" pid="12" name="FilePath">
    <vt:lpwstr>\\SFS-PROD-FILE\360users\work\prod\b000974</vt:lpwstr>
  </property>
  <property fmtid="{D5CDD505-2E9C-101B-9397-08002B2CF9AE}" pid="13" name="FileName">
    <vt:lpwstr>2016005285-2 Draft Agenda 6th PA Ship Steering Committee meeting Copenhagen 14 April 2016.doc 2988268_2420275_0.DOCX</vt:lpwstr>
  </property>
  <property fmtid="{D5CDD505-2E9C-101B-9397-08002B2CF9AE}" pid="14" name="FullFileName">
    <vt:lpwstr>\\SFS-PROD-FILE\360users\work\prod\b000974\2016005285-2 Draft Agenda 6th PA Ship Steering Committee meeting Copenhagen 14 April 2016.doc 2988268_2420275_0.DOCX</vt:lpwstr>
  </property>
</Properties>
</file>